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888C3" w14:textId="230F3A22" w:rsidR="00374F91" w:rsidRPr="00562124" w:rsidRDefault="00374F91" w:rsidP="00374F91">
      <w:pPr>
        <w:pStyle w:val="listssp"/>
        <w:spacing w:after="240"/>
      </w:pPr>
    </w:p>
    <w:p w14:paraId="46312553" w14:textId="77777777" w:rsidR="009F20B6" w:rsidRPr="00E11024" w:rsidRDefault="009F20B6" w:rsidP="00757779">
      <w:r w:rsidRPr="00E11024">
        <w:rPr>
          <w:noProof/>
        </w:rPr>
        <w:drawing>
          <wp:inline distT="0" distB="0" distL="0" distR="0" wp14:anchorId="2686C4F6" wp14:editId="040CACF6">
            <wp:extent cx="1951859" cy="935477"/>
            <wp:effectExtent l="0" t="0" r="0" b="0"/>
            <wp:docPr id="2" name="Billede 2" descr="P:\HJE\Lukkede Mapper\CHIP\EUROSHARE\EuroSIDA\EuroSIDA\Communication\Logos\EuroSIDA Logos_2016SEP\EuroSI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JE\Lukkede Mapper\CHIP\EUROSHARE\EuroSIDA\EuroSIDA\Communication\Logos\EuroSIDA Logos_2016SEP\EuroSIDA.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68173" cy="943296"/>
                    </a:xfrm>
                    <a:prstGeom prst="rect">
                      <a:avLst/>
                    </a:prstGeom>
                    <a:noFill/>
                    <a:ln>
                      <a:noFill/>
                    </a:ln>
                  </pic:spPr>
                </pic:pic>
              </a:graphicData>
            </a:graphic>
          </wp:inline>
        </w:drawing>
      </w:r>
    </w:p>
    <w:p w14:paraId="66EFC165" w14:textId="13F37545" w:rsidR="009F20B6" w:rsidRPr="004A2155" w:rsidRDefault="009F20B6" w:rsidP="00757779"/>
    <w:p w14:paraId="7DE69F52" w14:textId="541F4F28" w:rsidR="009F20B6" w:rsidRPr="004A2155" w:rsidRDefault="009F20B6" w:rsidP="00757779"/>
    <w:p w14:paraId="7987658C" w14:textId="4048080E" w:rsidR="00251432" w:rsidRPr="00B23F14" w:rsidRDefault="009F20B6" w:rsidP="00251432">
      <w:pPr>
        <w:rPr>
          <w:rFonts w:ascii="Arial" w:hAnsi="Arial" w:cs="Arial"/>
          <w:b/>
          <w:bCs/>
          <w:sz w:val="32"/>
          <w:szCs w:val="32"/>
        </w:rPr>
      </w:pPr>
      <w:bookmarkStart w:id="0" w:name="_Hlk174079586"/>
      <w:r w:rsidRPr="00B23F14">
        <w:rPr>
          <w:rFonts w:ascii="Arial" w:hAnsi="Arial" w:cs="Arial"/>
          <w:b/>
          <w:bCs/>
          <w:sz w:val="32"/>
          <w:szCs w:val="32"/>
        </w:rPr>
        <w:t>Protocol title</w:t>
      </w:r>
    </w:p>
    <w:p w14:paraId="011B50E9" w14:textId="77777777" w:rsidR="00215F72" w:rsidRPr="00215F72" w:rsidRDefault="00215F72" w:rsidP="00215F72">
      <w:pPr>
        <w:spacing w:line="276" w:lineRule="auto"/>
        <w:jc w:val="both"/>
        <w:rPr>
          <w:rFonts w:ascii="Arial" w:hAnsi="Arial" w:cs="Arial"/>
          <w:b/>
          <w:bCs/>
          <w:sz w:val="32"/>
          <w:szCs w:val="32"/>
        </w:rPr>
      </w:pPr>
      <w:bookmarkStart w:id="1" w:name="_Hlk180671317"/>
      <w:bookmarkEnd w:id="0"/>
      <w:r w:rsidRPr="00215F72">
        <w:rPr>
          <w:rFonts w:ascii="Arial" w:hAnsi="Arial" w:cs="Arial"/>
          <w:bCs/>
          <w:sz w:val="32"/>
          <w:szCs w:val="32"/>
        </w:rPr>
        <w:t xml:space="preserve">Drug Utilization, Adherence, Effectiveness and Resistance: A </w:t>
      </w:r>
      <w:r w:rsidRPr="00690F9D">
        <w:rPr>
          <w:rFonts w:ascii="Arial" w:hAnsi="Arial" w:cs="Arial"/>
          <w:bCs/>
          <w:sz w:val="32"/>
          <w:szCs w:val="32"/>
        </w:rPr>
        <w:t>Retrospective/Prospective Observational Cohort Study in</w:t>
      </w:r>
      <w:r w:rsidRPr="00215F72">
        <w:rPr>
          <w:rFonts w:ascii="Arial" w:hAnsi="Arial" w:cs="Arial"/>
          <w:bCs/>
          <w:sz w:val="32"/>
          <w:szCs w:val="32"/>
        </w:rPr>
        <w:t xml:space="preserve"> People Living with HIV (PLWH) Initiating ARV Regimen CAB+RPV LA in Collaboration with EuroSIDA (EuroSIDA Cabotegravir+Rilpivirine Utilization Study)</w:t>
      </w:r>
    </w:p>
    <w:bookmarkEnd w:id="1"/>
    <w:p w14:paraId="54032981" w14:textId="77777777" w:rsidR="009F20B6" w:rsidRPr="009A7385" w:rsidRDefault="009F20B6" w:rsidP="009F20B6">
      <w:pPr>
        <w:pStyle w:val="para"/>
        <w:spacing w:line="240" w:lineRule="auto"/>
        <w:jc w:val="center"/>
        <w:rPr>
          <w:rFonts w:cs="Arial"/>
        </w:rPr>
      </w:pPr>
    </w:p>
    <w:p w14:paraId="185C2517" w14:textId="77777777" w:rsidR="009F20B6" w:rsidRPr="00757779" w:rsidRDefault="009F20B6" w:rsidP="00757779"/>
    <w:p w14:paraId="22079410" w14:textId="072628BB" w:rsidR="009F20B6" w:rsidRPr="00757779" w:rsidRDefault="00B77ECA" w:rsidP="00757779">
      <w:pPr>
        <w:rPr>
          <w:rFonts w:ascii="Arial" w:hAnsi="Arial" w:cs="Arial"/>
          <w:b/>
          <w:bCs/>
          <w:sz w:val="20"/>
          <w:szCs w:val="20"/>
        </w:rPr>
      </w:pPr>
      <w:r w:rsidRPr="00E11024">
        <w:rPr>
          <w:rFonts w:ascii="Arial" w:hAnsi="Arial" w:cs="Arial"/>
          <w:b/>
          <w:bCs/>
          <w:sz w:val="20"/>
          <w:szCs w:val="20"/>
        </w:rPr>
        <w:t xml:space="preserve">EuroSIDA </w:t>
      </w:r>
      <w:r w:rsidR="009F20B6" w:rsidRPr="00E11024">
        <w:rPr>
          <w:rFonts w:ascii="Arial" w:hAnsi="Arial" w:cs="Arial"/>
          <w:b/>
          <w:bCs/>
          <w:sz w:val="20"/>
          <w:szCs w:val="20"/>
        </w:rPr>
        <w:t>ClinicalTrials.gov Identifier: NCT02699736</w:t>
      </w:r>
    </w:p>
    <w:p w14:paraId="17C7DFD7" w14:textId="77777777" w:rsidR="009F20B6" w:rsidRPr="00757779" w:rsidRDefault="009F20B6" w:rsidP="00757779">
      <w:r w:rsidRPr="00757779">
        <w:br/>
      </w:r>
    </w:p>
    <w:p w14:paraId="69E2ED28" w14:textId="77777777" w:rsidR="009F20B6" w:rsidRPr="00E11024" w:rsidRDefault="009F20B6" w:rsidP="00B23F14">
      <w:pPr>
        <w:rPr>
          <w:rFonts w:ascii="Arial" w:hAnsi="Arial" w:cs="Arial"/>
          <w:b/>
          <w:bCs/>
          <w:sz w:val="20"/>
          <w:szCs w:val="20"/>
        </w:rPr>
      </w:pPr>
      <w:r w:rsidRPr="00E11024">
        <w:rPr>
          <w:rFonts w:ascii="Arial" w:hAnsi="Arial" w:cs="Arial"/>
          <w:b/>
          <w:bCs/>
          <w:sz w:val="20"/>
          <w:szCs w:val="20"/>
        </w:rPr>
        <w:t xml:space="preserve">Sponsor &amp; Coordinating Centre: </w:t>
      </w:r>
    </w:p>
    <w:p w14:paraId="449D3510" w14:textId="77777777" w:rsidR="00E30107" w:rsidRPr="00757779" w:rsidRDefault="009F20B6" w:rsidP="00757779">
      <w:pPr>
        <w:pStyle w:val="Style1"/>
        <w:rPr>
          <w:rFonts w:ascii="Arial" w:hAnsi="Arial" w:cs="Arial"/>
          <w:b/>
          <w:bCs/>
          <w:sz w:val="20"/>
          <w:szCs w:val="20"/>
        </w:rPr>
      </w:pPr>
      <w:r w:rsidRPr="00757779">
        <w:rPr>
          <w:rFonts w:ascii="Arial" w:hAnsi="Arial" w:cs="Arial"/>
          <w:b/>
          <w:bCs/>
          <w:sz w:val="20"/>
          <w:szCs w:val="20"/>
        </w:rPr>
        <w:t>Rigshospitalet - University of Copenhagen</w:t>
      </w:r>
    </w:p>
    <w:p w14:paraId="3E1704F1" w14:textId="11FA2655" w:rsidR="009F20B6" w:rsidRPr="00E11024" w:rsidRDefault="009F20B6" w:rsidP="00757779">
      <w:pPr>
        <w:pStyle w:val="Style1"/>
        <w:rPr>
          <w:rFonts w:ascii="Arial" w:hAnsi="Arial" w:cs="Arial"/>
          <w:b/>
          <w:bCs/>
          <w:sz w:val="20"/>
          <w:szCs w:val="20"/>
        </w:rPr>
      </w:pPr>
      <w:r w:rsidRPr="00E11024">
        <w:rPr>
          <w:rFonts w:ascii="Arial" w:hAnsi="Arial" w:cs="Arial"/>
          <w:b/>
          <w:bCs/>
          <w:sz w:val="20"/>
          <w:szCs w:val="20"/>
        </w:rPr>
        <w:t xml:space="preserve">CHIP </w:t>
      </w:r>
      <w:bookmarkStart w:id="2" w:name="_Hlk11852427"/>
      <w:r w:rsidRPr="00E11024">
        <w:rPr>
          <w:rFonts w:ascii="Arial" w:hAnsi="Arial" w:cs="Arial"/>
          <w:b/>
          <w:bCs/>
          <w:sz w:val="20"/>
          <w:szCs w:val="20"/>
        </w:rPr>
        <w:t xml:space="preserve">– Centre of Excellence for Health, </w:t>
      </w:r>
      <w:proofErr w:type="gramStart"/>
      <w:r w:rsidRPr="00E11024">
        <w:rPr>
          <w:rFonts w:ascii="Arial" w:hAnsi="Arial" w:cs="Arial"/>
          <w:b/>
          <w:bCs/>
          <w:sz w:val="20"/>
          <w:szCs w:val="20"/>
        </w:rPr>
        <w:t>Immunity</w:t>
      </w:r>
      <w:proofErr w:type="gramEnd"/>
      <w:r w:rsidRPr="00E11024">
        <w:rPr>
          <w:rFonts w:ascii="Arial" w:hAnsi="Arial" w:cs="Arial"/>
          <w:b/>
          <w:bCs/>
          <w:sz w:val="20"/>
          <w:szCs w:val="20"/>
        </w:rPr>
        <w:t xml:space="preserve"> and Infections</w:t>
      </w:r>
      <w:bookmarkEnd w:id="2"/>
    </w:p>
    <w:p w14:paraId="674CE832" w14:textId="77777777" w:rsidR="001A19E7" w:rsidRPr="001A19E7" w:rsidRDefault="009F20B6" w:rsidP="00E30107">
      <w:pPr>
        <w:pStyle w:val="Style1"/>
        <w:rPr>
          <w:rFonts w:ascii="Arial" w:hAnsi="Arial" w:cs="Arial"/>
          <w:sz w:val="20"/>
          <w:szCs w:val="20"/>
          <w:lang w:val="en-US"/>
        </w:rPr>
      </w:pPr>
      <w:r w:rsidRPr="001A19E7">
        <w:rPr>
          <w:rFonts w:ascii="Arial" w:hAnsi="Arial" w:cs="Arial"/>
          <w:sz w:val="20"/>
          <w:szCs w:val="20"/>
          <w:lang w:val="en-US"/>
        </w:rPr>
        <w:t>Section 2100</w:t>
      </w:r>
      <w:r w:rsidR="001A19E7" w:rsidRPr="001A19E7">
        <w:rPr>
          <w:rFonts w:ascii="Arial" w:hAnsi="Arial" w:cs="Arial"/>
          <w:sz w:val="20"/>
          <w:szCs w:val="20"/>
          <w:lang w:val="en-US"/>
        </w:rPr>
        <w:t xml:space="preserve">, </w:t>
      </w:r>
      <w:proofErr w:type="spellStart"/>
      <w:r w:rsidRPr="001A19E7">
        <w:rPr>
          <w:rFonts w:ascii="Arial" w:hAnsi="Arial" w:cs="Arial"/>
          <w:sz w:val="20"/>
          <w:szCs w:val="20"/>
          <w:lang w:val="en-US"/>
        </w:rPr>
        <w:t>Blegdamsvej</w:t>
      </w:r>
      <w:proofErr w:type="spellEnd"/>
      <w:r w:rsidRPr="001A19E7">
        <w:rPr>
          <w:rFonts w:ascii="Arial" w:hAnsi="Arial" w:cs="Arial"/>
          <w:sz w:val="20"/>
          <w:szCs w:val="20"/>
          <w:lang w:val="en-US"/>
        </w:rPr>
        <w:t xml:space="preserve"> 9</w:t>
      </w:r>
      <w:r w:rsidRPr="001A19E7">
        <w:rPr>
          <w:rFonts w:ascii="Arial" w:hAnsi="Arial" w:cs="Arial"/>
          <w:sz w:val="20"/>
          <w:szCs w:val="20"/>
          <w:lang w:val="en-US"/>
        </w:rPr>
        <w:br/>
        <w:t xml:space="preserve">DK-2100 Copenhagen Ø, </w:t>
      </w:r>
    </w:p>
    <w:p w14:paraId="77C70D54" w14:textId="62988810" w:rsidR="009F20B6" w:rsidRPr="001A19E7" w:rsidRDefault="001A19E7" w:rsidP="00E30107">
      <w:pPr>
        <w:pStyle w:val="Style1"/>
        <w:rPr>
          <w:rFonts w:ascii="Arial" w:hAnsi="Arial" w:cs="Arial"/>
          <w:sz w:val="20"/>
          <w:szCs w:val="20"/>
          <w:lang w:val="en-US"/>
        </w:rPr>
      </w:pPr>
      <w:r w:rsidRPr="001A19E7">
        <w:rPr>
          <w:rFonts w:ascii="Arial" w:hAnsi="Arial" w:cs="Arial"/>
          <w:sz w:val="20"/>
          <w:szCs w:val="20"/>
          <w:lang w:val="en-US"/>
        </w:rPr>
        <w:t xml:space="preserve">The Capital Region of </w:t>
      </w:r>
      <w:r>
        <w:rPr>
          <w:rFonts w:ascii="Arial" w:hAnsi="Arial" w:cs="Arial"/>
          <w:sz w:val="20"/>
          <w:szCs w:val="20"/>
          <w:lang w:val="en-US"/>
        </w:rPr>
        <w:t>Denmark, Denmark</w:t>
      </w:r>
    </w:p>
    <w:p w14:paraId="19AAEE6D" w14:textId="77777777" w:rsidR="00E30107" w:rsidRPr="001A19E7" w:rsidRDefault="00E30107" w:rsidP="00757779">
      <w:pPr>
        <w:pStyle w:val="Style1"/>
        <w:rPr>
          <w:rFonts w:ascii="Arial" w:hAnsi="Arial" w:cs="Arial"/>
          <w:sz w:val="20"/>
          <w:szCs w:val="20"/>
          <w:lang w:val="en-US"/>
        </w:rPr>
      </w:pPr>
    </w:p>
    <w:p w14:paraId="58820A8E" w14:textId="77777777" w:rsidR="00E11024" w:rsidRDefault="009F20B6" w:rsidP="00E30107">
      <w:pPr>
        <w:pStyle w:val="Style1"/>
        <w:rPr>
          <w:rFonts w:ascii="Arial" w:hAnsi="Arial" w:cs="Arial"/>
          <w:sz w:val="20"/>
          <w:szCs w:val="20"/>
        </w:rPr>
      </w:pPr>
      <w:r w:rsidRPr="00E11024">
        <w:rPr>
          <w:rFonts w:ascii="Arial" w:hAnsi="Arial" w:cs="Arial"/>
          <w:sz w:val="20"/>
          <w:szCs w:val="20"/>
        </w:rPr>
        <w:t>Tel: +45 35 45 57 57</w:t>
      </w:r>
      <w:r w:rsidRPr="00E11024">
        <w:rPr>
          <w:rFonts w:ascii="Arial" w:hAnsi="Arial" w:cs="Arial"/>
          <w:sz w:val="20"/>
          <w:szCs w:val="20"/>
        </w:rPr>
        <w:br/>
        <w:t>Fax: +45 35 45 57 58</w:t>
      </w:r>
    </w:p>
    <w:p w14:paraId="2A5749BA" w14:textId="25C02CC3" w:rsidR="009F20B6" w:rsidRPr="00E11024" w:rsidRDefault="009F20B6" w:rsidP="00757779">
      <w:pPr>
        <w:pStyle w:val="Style1"/>
        <w:rPr>
          <w:rFonts w:ascii="Arial" w:hAnsi="Arial" w:cs="Arial"/>
          <w:sz w:val="20"/>
          <w:szCs w:val="20"/>
        </w:rPr>
      </w:pPr>
      <w:r w:rsidRPr="00E11024">
        <w:rPr>
          <w:rFonts w:ascii="Arial" w:hAnsi="Arial" w:cs="Arial"/>
          <w:sz w:val="20"/>
          <w:szCs w:val="20"/>
        </w:rPr>
        <w:br/>
        <w:t>Web: </w:t>
      </w:r>
      <w:hyperlink r:id="rId13" w:history="1">
        <w:r w:rsidRPr="00757779">
          <w:rPr>
            <w:rStyle w:val="Hyperlink"/>
            <w:rFonts w:ascii="Arial" w:hAnsi="Arial" w:cs="Arial"/>
            <w:sz w:val="20"/>
            <w:szCs w:val="20"/>
          </w:rPr>
          <w:t>www.regionh.dk</w:t>
        </w:r>
      </w:hyperlink>
      <w:r w:rsidRPr="00E11024">
        <w:rPr>
          <w:rFonts w:ascii="Arial" w:hAnsi="Arial" w:cs="Arial"/>
          <w:sz w:val="20"/>
          <w:szCs w:val="20"/>
        </w:rPr>
        <w:t> </w:t>
      </w:r>
      <w:hyperlink r:id="rId14" w:history="1">
        <w:r w:rsidRPr="00757779">
          <w:rPr>
            <w:rStyle w:val="Hyperlink"/>
            <w:rFonts w:ascii="Arial" w:hAnsi="Arial" w:cs="Arial"/>
            <w:sz w:val="20"/>
            <w:szCs w:val="20"/>
          </w:rPr>
          <w:t>www.chip.dk</w:t>
        </w:r>
      </w:hyperlink>
      <w:r w:rsidRPr="00E11024">
        <w:rPr>
          <w:rFonts w:ascii="Arial" w:hAnsi="Arial" w:cs="Arial"/>
          <w:sz w:val="20"/>
          <w:szCs w:val="20"/>
        </w:rPr>
        <w:t xml:space="preserve"> </w:t>
      </w:r>
    </w:p>
    <w:p w14:paraId="310A1574" w14:textId="0B3C7EEF" w:rsidR="007D47FB" w:rsidRPr="00757779" w:rsidRDefault="009F20B6" w:rsidP="00757779">
      <w:pPr>
        <w:pStyle w:val="Style1"/>
        <w:rPr>
          <w:rFonts w:cs="Arial"/>
          <w:sz w:val="20"/>
          <w:szCs w:val="20"/>
        </w:rPr>
      </w:pPr>
      <w:r w:rsidRPr="00757779">
        <w:rPr>
          <w:rFonts w:ascii="Arial" w:hAnsi="Arial" w:cs="Arial"/>
          <w:sz w:val="20"/>
          <w:szCs w:val="20"/>
        </w:rPr>
        <w:t xml:space="preserve">Email: chip.rigshospitalet@regionh.dk </w:t>
      </w:r>
    </w:p>
    <w:p w14:paraId="78CBA21D" w14:textId="77777777" w:rsidR="00C716B3" w:rsidRPr="00251432" w:rsidRDefault="00C716B3" w:rsidP="00757779"/>
    <w:p w14:paraId="37173DE7" w14:textId="77777777" w:rsidR="00C716B3" w:rsidRPr="00251432" w:rsidRDefault="00C716B3" w:rsidP="00251432"/>
    <w:p w14:paraId="11AE9B11" w14:textId="77777777" w:rsidR="00C716B3" w:rsidRPr="00465A5E" w:rsidRDefault="00C716B3" w:rsidP="00E22DE2">
      <w:pPr>
        <w:sectPr w:rsidR="00C716B3" w:rsidRPr="00465A5E" w:rsidSect="00E11024">
          <w:headerReference w:type="even" r:id="rId15"/>
          <w:footerReference w:type="even" r:id="rId16"/>
          <w:footerReference w:type="default" r:id="rId17"/>
          <w:headerReference w:type="first" r:id="rId18"/>
          <w:pgSz w:w="12240" w:h="15840" w:code="1"/>
          <w:pgMar w:top="1264" w:right="1797" w:bottom="1253" w:left="1797" w:header="544" w:footer="533" w:gutter="0"/>
          <w:pgNumType w:start="1"/>
          <w:cols w:space="720"/>
          <w:titlePg/>
          <w:docGrid w:linePitch="326"/>
        </w:sectPr>
      </w:pPr>
    </w:p>
    <w:sdt>
      <w:sdtPr>
        <w:rPr>
          <w:rFonts w:ascii="Times New Roman" w:hAnsi="Times New Roman" w:cs="Times New Roman"/>
          <w:b w:val="0"/>
          <w:kern w:val="0"/>
          <w:sz w:val="24"/>
          <w:szCs w:val="24"/>
          <w:lang w:eastAsia="en-US"/>
        </w:rPr>
        <w:id w:val="-1646572107"/>
        <w:docPartObj>
          <w:docPartGallery w:val="Table of Contents"/>
          <w:docPartUnique/>
        </w:docPartObj>
      </w:sdtPr>
      <w:sdtEndPr>
        <w:rPr>
          <w:rFonts w:ascii="Arial" w:hAnsi="Arial"/>
          <w:bCs/>
          <w:noProof/>
          <w:sz w:val="22"/>
          <w:szCs w:val="22"/>
        </w:rPr>
      </w:sdtEndPr>
      <w:sdtContent>
        <w:p w14:paraId="5A572E5B" w14:textId="5C1618C3" w:rsidR="00E30107" w:rsidRPr="00C50E3D" w:rsidRDefault="00E30107" w:rsidP="00A01AE4">
          <w:pPr>
            <w:pStyle w:val="No-TOCheadingAgency"/>
            <w:rPr>
              <w:rFonts w:ascii="Arial" w:hAnsi="Arial"/>
              <w:bCs/>
              <w:caps/>
              <w:sz w:val="22"/>
              <w:szCs w:val="22"/>
            </w:rPr>
          </w:pPr>
          <w:r w:rsidRPr="00757779">
            <w:rPr>
              <w:rFonts w:ascii="Arial" w:hAnsi="Arial"/>
              <w:sz w:val="28"/>
              <w:szCs w:val="28"/>
            </w:rPr>
            <w:t>T</w:t>
          </w:r>
          <w:r w:rsidR="00E11024" w:rsidRPr="00757779">
            <w:rPr>
              <w:rFonts w:ascii="Arial" w:hAnsi="Arial"/>
              <w:sz w:val="28"/>
              <w:szCs w:val="28"/>
            </w:rPr>
            <w:t>AB</w:t>
          </w:r>
          <w:r w:rsidR="00E11024" w:rsidRPr="00A01AE4">
            <w:rPr>
              <w:rFonts w:ascii="Arial" w:hAnsi="Arial"/>
              <w:sz w:val="28"/>
              <w:szCs w:val="28"/>
            </w:rPr>
            <w:t xml:space="preserve">LE OF CONTENTS </w:t>
          </w:r>
        </w:p>
        <w:p w14:paraId="53AFCEBE" w14:textId="41F72FC6" w:rsidR="004936D2" w:rsidRDefault="00E30107">
          <w:pPr>
            <w:pStyle w:val="TOC1"/>
            <w:rPr>
              <w:rFonts w:asciiTheme="minorHAnsi" w:eastAsiaTheme="minorEastAsia" w:hAnsiTheme="minorHAnsi" w:cstheme="minorBidi"/>
              <w:caps w:val="0"/>
              <w:noProof/>
              <w:kern w:val="2"/>
              <w:lang w:val="da-DK" w:eastAsia="da-DK"/>
              <w14:ligatures w14:val="standardContextual"/>
            </w:rPr>
          </w:pPr>
          <w:r w:rsidRPr="00C50E3D">
            <w:rPr>
              <w:b/>
              <w:bCs/>
            </w:rPr>
            <w:fldChar w:fldCharType="begin"/>
          </w:r>
          <w:r w:rsidRPr="00C50E3D">
            <w:rPr>
              <w:b/>
              <w:bCs/>
            </w:rPr>
            <w:instrText xml:space="preserve"> TOC \o "1-3" \h \z \u </w:instrText>
          </w:r>
          <w:r w:rsidRPr="00C50E3D">
            <w:rPr>
              <w:b/>
              <w:bCs/>
            </w:rPr>
            <w:fldChar w:fldCharType="separate"/>
          </w:r>
          <w:hyperlink w:anchor="_Toc181281670" w:history="1">
            <w:r w:rsidR="004936D2" w:rsidRPr="004F1269">
              <w:rPr>
                <w:rStyle w:val="Hyperlink"/>
                <w:iCs/>
                <w:noProof/>
              </w:rPr>
              <w:t>1.</w:t>
            </w:r>
            <w:r w:rsidR="004936D2">
              <w:rPr>
                <w:rFonts w:asciiTheme="minorHAnsi" w:eastAsiaTheme="minorEastAsia" w:hAnsiTheme="minorHAnsi" w:cstheme="minorBidi"/>
                <w:caps w:val="0"/>
                <w:noProof/>
                <w:kern w:val="2"/>
                <w:lang w:val="da-DK" w:eastAsia="da-DK"/>
                <w14:ligatures w14:val="standardContextual"/>
              </w:rPr>
              <w:tab/>
            </w:r>
            <w:r w:rsidR="004936D2" w:rsidRPr="004F1269">
              <w:rPr>
                <w:rStyle w:val="Hyperlink"/>
                <w:noProof/>
                <w:lang w:val="en-US"/>
              </w:rPr>
              <w:t>LIST OF ABBREVIATIONS</w:t>
            </w:r>
            <w:r w:rsidR="004936D2">
              <w:rPr>
                <w:noProof/>
                <w:webHidden/>
              </w:rPr>
              <w:tab/>
            </w:r>
            <w:r w:rsidR="004936D2">
              <w:rPr>
                <w:noProof/>
                <w:webHidden/>
              </w:rPr>
              <w:fldChar w:fldCharType="begin"/>
            </w:r>
            <w:r w:rsidR="004936D2">
              <w:rPr>
                <w:noProof/>
                <w:webHidden/>
              </w:rPr>
              <w:instrText xml:space="preserve"> PAGEREF _Toc181281670 \h </w:instrText>
            </w:r>
            <w:r w:rsidR="004936D2">
              <w:rPr>
                <w:noProof/>
                <w:webHidden/>
              </w:rPr>
            </w:r>
            <w:r w:rsidR="004936D2">
              <w:rPr>
                <w:noProof/>
                <w:webHidden/>
              </w:rPr>
              <w:fldChar w:fldCharType="separate"/>
            </w:r>
            <w:r w:rsidR="004936D2">
              <w:rPr>
                <w:noProof/>
                <w:webHidden/>
              </w:rPr>
              <w:t>3</w:t>
            </w:r>
            <w:r w:rsidR="004936D2">
              <w:rPr>
                <w:noProof/>
                <w:webHidden/>
              </w:rPr>
              <w:fldChar w:fldCharType="end"/>
            </w:r>
          </w:hyperlink>
        </w:p>
        <w:p w14:paraId="1A9B1E73" w14:textId="579A0C7C" w:rsidR="004936D2" w:rsidRDefault="004936D2">
          <w:pPr>
            <w:pStyle w:val="TOC1"/>
            <w:rPr>
              <w:rFonts w:asciiTheme="minorHAnsi" w:eastAsiaTheme="minorEastAsia" w:hAnsiTheme="minorHAnsi" w:cstheme="minorBidi"/>
              <w:caps w:val="0"/>
              <w:noProof/>
              <w:kern w:val="2"/>
              <w:lang w:val="da-DK" w:eastAsia="da-DK"/>
              <w14:ligatures w14:val="standardContextual"/>
            </w:rPr>
          </w:pPr>
          <w:hyperlink w:anchor="_Toc181281671" w:history="1">
            <w:r w:rsidRPr="004F1269">
              <w:rPr>
                <w:rStyle w:val="Hyperlink"/>
                <w:noProof/>
                <w:lang w:val="en-US"/>
              </w:rPr>
              <w:t>2.</w:t>
            </w:r>
            <w:r>
              <w:rPr>
                <w:rFonts w:asciiTheme="minorHAnsi" w:eastAsiaTheme="minorEastAsia" w:hAnsiTheme="minorHAnsi" w:cstheme="minorBidi"/>
                <w:caps w:val="0"/>
                <w:noProof/>
                <w:kern w:val="2"/>
                <w:lang w:val="da-DK" w:eastAsia="da-DK"/>
                <w14:ligatures w14:val="standardContextual"/>
              </w:rPr>
              <w:tab/>
            </w:r>
            <w:r w:rsidRPr="004F1269">
              <w:rPr>
                <w:rStyle w:val="Hyperlink"/>
                <w:noProof/>
                <w:lang w:val="en-US"/>
              </w:rPr>
              <w:t>Study Rationale and Background</w:t>
            </w:r>
            <w:r>
              <w:rPr>
                <w:noProof/>
                <w:webHidden/>
              </w:rPr>
              <w:tab/>
            </w:r>
            <w:r>
              <w:rPr>
                <w:noProof/>
                <w:webHidden/>
              </w:rPr>
              <w:fldChar w:fldCharType="begin"/>
            </w:r>
            <w:r>
              <w:rPr>
                <w:noProof/>
                <w:webHidden/>
              </w:rPr>
              <w:instrText xml:space="preserve"> PAGEREF _Toc181281671 \h </w:instrText>
            </w:r>
            <w:r>
              <w:rPr>
                <w:noProof/>
                <w:webHidden/>
              </w:rPr>
            </w:r>
            <w:r>
              <w:rPr>
                <w:noProof/>
                <w:webHidden/>
              </w:rPr>
              <w:fldChar w:fldCharType="separate"/>
            </w:r>
            <w:r>
              <w:rPr>
                <w:noProof/>
                <w:webHidden/>
              </w:rPr>
              <w:t>5</w:t>
            </w:r>
            <w:r>
              <w:rPr>
                <w:noProof/>
                <w:webHidden/>
              </w:rPr>
              <w:fldChar w:fldCharType="end"/>
            </w:r>
          </w:hyperlink>
        </w:p>
        <w:p w14:paraId="4BEBE9EF" w14:textId="32CEA6C1" w:rsidR="004936D2" w:rsidRDefault="004936D2">
          <w:pPr>
            <w:pStyle w:val="TOC1"/>
            <w:rPr>
              <w:rFonts w:asciiTheme="minorHAnsi" w:eastAsiaTheme="minorEastAsia" w:hAnsiTheme="minorHAnsi" w:cstheme="minorBidi"/>
              <w:caps w:val="0"/>
              <w:noProof/>
              <w:kern w:val="2"/>
              <w:lang w:val="da-DK" w:eastAsia="da-DK"/>
              <w14:ligatures w14:val="standardContextual"/>
            </w:rPr>
          </w:pPr>
          <w:hyperlink w:anchor="_Toc181281672" w:history="1">
            <w:r w:rsidRPr="004F1269">
              <w:rPr>
                <w:rStyle w:val="Hyperlink"/>
                <w:noProof/>
                <w:lang w:val="en-US"/>
              </w:rPr>
              <w:t>3.</w:t>
            </w:r>
            <w:r>
              <w:rPr>
                <w:rFonts w:asciiTheme="minorHAnsi" w:eastAsiaTheme="minorEastAsia" w:hAnsiTheme="minorHAnsi" w:cstheme="minorBidi"/>
                <w:caps w:val="0"/>
                <w:noProof/>
                <w:kern w:val="2"/>
                <w:lang w:val="da-DK" w:eastAsia="da-DK"/>
                <w14:ligatures w14:val="standardContextual"/>
              </w:rPr>
              <w:tab/>
            </w:r>
            <w:r w:rsidRPr="004F1269">
              <w:rPr>
                <w:rStyle w:val="Hyperlink"/>
                <w:noProof/>
                <w:lang w:val="en-US"/>
              </w:rPr>
              <w:t>research questionS and OBJECTIVE(S)</w:t>
            </w:r>
            <w:r>
              <w:rPr>
                <w:noProof/>
                <w:webHidden/>
              </w:rPr>
              <w:tab/>
            </w:r>
            <w:r>
              <w:rPr>
                <w:noProof/>
                <w:webHidden/>
              </w:rPr>
              <w:fldChar w:fldCharType="begin"/>
            </w:r>
            <w:r>
              <w:rPr>
                <w:noProof/>
                <w:webHidden/>
              </w:rPr>
              <w:instrText xml:space="preserve"> PAGEREF _Toc181281672 \h </w:instrText>
            </w:r>
            <w:r>
              <w:rPr>
                <w:noProof/>
                <w:webHidden/>
              </w:rPr>
            </w:r>
            <w:r>
              <w:rPr>
                <w:noProof/>
                <w:webHidden/>
              </w:rPr>
              <w:fldChar w:fldCharType="separate"/>
            </w:r>
            <w:r>
              <w:rPr>
                <w:noProof/>
                <w:webHidden/>
              </w:rPr>
              <w:t>5</w:t>
            </w:r>
            <w:r>
              <w:rPr>
                <w:noProof/>
                <w:webHidden/>
              </w:rPr>
              <w:fldChar w:fldCharType="end"/>
            </w:r>
          </w:hyperlink>
        </w:p>
        <w:p w14:paraId="347A4C98" w14:textId="12ADBF9A" w:rsidR="004936D2" w:rsidRDefault="004936D2">
          <w:pPr>
            <w:pStyle w:val="TOC2"/>
            <w:rPr>
              <w:rFonts w:asciiTheme="minorHAnsi" w:eastAsiaTheme="minorEastAsia" w:hAnsiTheme="minorHAnsi" w:cstheme="minorBidi"/>
              <w:noProof/>
              <w:kern w:val="2"/>
              <w:lang w:val="da-DK" w:eastAsia="da-DK"/>
              <w14:ligatures w14:val="standardContextual"/>
            </w:rPr>
          </w:pPr>
          <w:hyperlink w:anchor="_Toc181281673" w:history="1">
            <w:r w:rsidRPr="004F1269">
              <w:rPr>
                <w:rStyle w:val="Hyperlink"/>
                <w:noProof/>
                <w:lang w:val="en-US"/>
              </w:rPr>
              <w:t>3.1.</w:t>
            </w:r>
            <w:r>
              <w:rPr>
                <w:rFonts w:asciiTheme="minorHAnsi" w:eastAsiaTheme="minorEastAsia" w:hAnsiTheme="minorHAnsi" w:cstheme="minorBidi"/>
                <w:noProof/>
                <w:kern w:val="2"/>
                <w:lang w:val="da-DK" w:eastAsia="da-DK"/>
                <w14:ligatures w14:val="standardContextual"/>
              </w:rPr>
              <w:tab/>
            </w:r>
            <w:r w:rsidRPr="004F1269">
              <w:rPr>
                <w:rStyle w:val="Hyperlink"/>
                <w:noProof/>
                <w:lang w:val="en-US"/>
              </w:rPr>
              <w:t>Study population and</w:t>
            </w:r>
            <w:r w:rsidRPr="004F1269">
              <w:rPr>
                <w:rStyle w:val="Hyperlink"/>
                <w:noProof/>
              </w:rPr>
              <w:t xml:space="preserve"> </w:t>
            </w:r>
            <w:r w:rsidRPr="004F1269">
              <w:rPr>
                <w:rStyle w:val="Hyperlink"/>
                <w:noProof/>
                <w:lang w:val="en-US"/>
              </w:rPr>
              <w:t>setting</w:t>
            </w:r>
            <w:r>
              <w:rPr>
                <w:noProof/>
                <w:webHidden/>
              </w:rPr>
              <w:tab/>
            </w:r>
            <w:r>
              <w:rPr>
                <w:noProof/>
                <w:webHidden/>
              </w:rPr>
              <w:fldChar w:fldCharType="begin"/>
            </w:r>
            <w:r>
              <w:rPr>
                <w:noProof/>
                <w:webHidden/>
              </w:rPr>
              <w:instrText xml:space="preserve"> PAGEREF _Toc181281673 \h </w:instrText>
            </w:r>
            <w:r>
              <w:rPr>
                <w:noProof/>
                <w:webHidden/>
              </w:rPr>
            </w:r>
            <w:r>
              <w:rPr>
                <w:noProof/>
                <w:webHidden/>
              </w:rPr>
              <w:fldChar w:fldCharType="separate"/>
            </w:r>
            <w:r>
              <w:rPr>
                <w:noProof/>
                <w:webHidden/>
              </w:rPr>
              <w:t>6</w:t>
            </w:r>
            <w:r>
              <w:rPr>
                <w:noProof/>
                <w:webHidden/>
              </w:rPr>
              <w:fldChar w:fldCharType="end"/>
            </w:r>
          </w:hyperlink>
        </w:p>
        <w:p w14:paraId="52D923BB" w14:textId="1423314C" w:rsidR="004936D2" w:rsidRDefault="004936D2">
          <w:pPr>
            <w:pStyle w:val="TOC1"/>
            <w:rPr>
              <w:rFonts w:asciiTheme="minorHAnsi" w:eastAsiaTheme="minorEastAsia" w:hAnsiTheme="minorHAnsi" w:cstheme="minorBidi"/>
              <w:caps w:val="0"/>
              <w:noProof/>
              <w:kern w:val="2"/>
              <w:lang w:val="da-DK" w:eastAsia="da-DK"/>
              <w14:ligatures w14:val="standardContextual"/>
            </w:rPr>
          </w:pPr>
          <w:hyperlink w:anchor="_Toc181281674" w:history="1">
            <w:r w:rsidRPr="004F1269">
              <w:rPr>
                <w:rStyle w:val="Hyperlink"/>
                <w:noProof/>
                <w:lang w:val="en-US"/>
              </w:rPr>
              <w:t>4.</w:t>
            </w:r>
            <w:r>
              <w:rPr>
                <w:rFonts w:asciiTheme="minorHAnsi" w:eastAsiaTheme="minorEastAsia" w:hAnsiTheme="minorHAnsi" w:cstheme="minorBidi"/>
                <w:caps w:val="0"/>
                <w:noProof/>
                <w:kern w:val="2"/>
                <w:lang w:val="da-DK" w:eastAsia="da-DK"/>
                <w14:ligatures w14:val="standardContextual"/>
              </w:rPr>
              <w:tab/>
            </w:r>
            <w:r w:rsidRPr="004F1269">
              <w:rPr>
                <w:rStyle w:val="Hyperlink"/>
                <w:noProof/>
                <w:lang w:val="en-US"/>
              </w:rPr>
              <w:t>research methods</w:t>
            </w:r>
            <w:r>
              <w:rPr>
                <w:noProof/>
                <w:webHidden/>
              </w:rPr>
              <w:tab/>
            </w:r>
            <w:r>
              <w:rPr>
                <w:noProof/>
                <w:webHidden/>
              </w:rPr>
              <w:fldChar w:fldCharType="begin"/>
            </w:r>
            <w:r>
              <w:rPr>
                <w:noProof/>
                <w:webHidden/>
              </w:rPr>
              <w:instrText xml:space="preserve"> PAGEREF _Toc181281674 \h </w:instrText>
            </w:r>
            <w:r>
              <w:rPr>
                <w:noProof/>
                <w:webHidden/>
              </w:rPr>
            </w:r>
            <w:r>
              <w:rPr>
                <w:noProof/>
                <w:webHidden/>
              </w:rPr>
              <w:fldChar w:fldCharType="separate"/>
            </w:r>
            <w:r>
              <w:rPr>
                <w:noProof/>
                <w:webHidden/>
              </w:rPr>
              <w:t>7</w:t>
            </w:r>
            <w:r>
              <w:rPr>
                <w:noProof/>
                <w:webHidden/>
              </w:rPr>
              <w:fldChar w:fldCharType="end"/>
            </w:r>
          </w:hyperlink>
        </w:p>
        <w:p w14:paraId="6F3CA5D5" w14:textId="11578B3A" w:rsidR="004936D2" w:rsidRDefault="004936D2">
          <w:pPr>
            <w:pStyle w:val="TOC2"/>
            <w:rPr>
              <w:rFonts w:asciiTheme="minorHAnsi" w:eastAsiaTheme="minorEastAsia" w:hAnsiTheme="minorHAnsi" w:cstheme="minorBidi"/>
              <w:noProof/>
              <w:kern w:val="2"/>
              <w:lang w:val="da-DK" w:eastAsia="da-DK"/>
              <w14:ligatures w14:val="standardContextual"/>
            </w:rPr>
          </w:pPr>
          <w:hyperlink w:anchor="_Toc181281675" w:history="1">
            <w:r w:rsidRPr="004F1269">
              <w:rPr>
                <w:rStyle w:val="Hyperlink"/>
                <w:noProof/>
                <w:lang w:val="en-US"/>
              </w:rPr>
              <w:t>4.1.</w:t>
            </w:r>
            <w:r>
              <w:rPr>
                <w:rFonts w:asciiTheme="minorHAnsi" w:eastAsiaTheme="minorEastAsia" w:hAnsiTheme="minorHAnsi" w:cstheme="minorBidi"/>
                <w:noProof/>
                <w:kern w:val="2"/>
                <w:lang w:val="da-DK" w:eastAsia="da-DK"/>
                <w14:ligatures w14:val="standardContextual"/>
              </w:rPr>
              <w:tab/>
            </w:r>
            <w:r w:rsidRPr="004F1269">
              <w:rPr>
                <w:rStyle w:val="Hyperlink"/>
                <w:noProof/>
                <w:lang w:val="en-US"/>
              </w:rPr>
              <w:t>Study design</w:t>
            </w:r>
            <w:r>
              <w:rPr>
                <w:noProof/>
                <w:webHidden/>
              </w:rPr>
              <w:tab/>
            </w:r>
            <w:r>
              <w:rPr>
                <w:noProof/>
                <w:webHidden/>
              </w:rPr>
              <w:fldChar w:fldCharType="begin"/>
            </w:r>
            <w:r>
              <w:rPr>
                <w:noProof/>
                <w:webHidden/>
              </w:rPr>
              <w:instrText xml:space="preserve"> PAGEREF _Toc181281675 \h </w:instrText>
            </w:r>
            <w:r>
              <w:rPr>
                <w:noProof/>
                <w:webHidden/>
              </w:rPr>
            </w:r>
            <w:r>
              <w:rPr>
                <w:noProof/>
                <w:webHidden/>
              </w:rPr>
              <w:fldChar w:fldCharType="separate"/>
            </w:r>
            <w:r>
              <w:rPr>
                <w:noProof/>
                <w:webHidden/>
              </w:rPr>
              <w:t>7</w:t>
            </w:r>
            <w:r>
              <w:rPr>
                <w:noProof/>
                <w:webHidden/>
              </w:rPr>
              <w:fldChar w:fldCharType="end"/>
            </w:r>
          </w:hyperlink>
        </w:p>
        <w:p w14:paraId="04B2C19C" w14:textId="75A99422" w:rsidR="004936D2" w:rsidRDefault="004936D2">
          <w:pPr>
            <w:pStyle w:val="TOC2"/>
            <w:rPr>
              <w:rFonts w:asciiTheme="minorHAnsi" w:eastAsiaTheme="minorEastAsia" w:hAnsiTheme="minorHAnsi" w:cstheme="minorBidi"/>
              <w:noProof/>
              <w:kern w:val="2"/>
              <w:lang w:val="da-DK" w:eastAsia="da-DK"/>
              <w14:ligatures w14:val="standardContextual"/>
            </w:rPr>
          </w:pPr>
          <w:hyperlink w:anchor="_Toc181281676" w:history="1">
            <w:r w:rsidRPr="004F1269">
              <w:rPr>
                <w:rStyle w:val="Hyperlink"/>
                <w:noProof/>
                <w:lang w:val="en-US"/>
              </w:rPr>
              <w:t>4.2.</w:t>
            </w:r>
            <w:r>
              <w:rPr>
                <w:rFonts w:asciiTheme="minorHAnsi" w:eastAsiaTheme="minorEastAsia" w:hAnsiTheme="minorHAnsi" w:cstheme="minorBidi"/>
                <w:noProof/>
                <w:kern w:val="2"/>
                <w:lang w:val="da-DK" w:eastAsia="da-DK"/>
                <w14:ligatures w14:val="standardContextual"/>
              </w:rPr>
              <w:tab/>
            </w:r>
            <w:r w:rsidRPr="004F1269">
              <w:rPr>
                <w:rStyle w:val="Hyperlink"/>
                <w:noProof/>
              </w:rPr>
              <w:t xml:space="preserve">Clinical </w:t>
            </w:r>
            <w:r w:rsidRPr="004F1269">
              <w:rPr>
                <w:rStyle w:val="Hyperlink"/>
                <w:noProof/>
                <w:lang w:val="en-US"/>
              </w:rPr>
              <w:t>variables</w:t>
            </w:r>
            <w:r>
              <w:rPr>
                <w:noProof/>
                <w:webHidden/>
              </w:rPr>
              <w:tab/>
            </w:r>
            <w:r>
              <w:rPr>
                <w:noProof/>
                <w:webHidden/>
              </w:rPr>
              <w:fldChar w:fldCharType="begin"/>
            </w:r>
            <w:r>
              <w:rPr>
                <w:noProof/>
                <w:webHidden/>
              </w:rPr>
              <w:instrText xml:space="preserve"> PAGEREF _Toc181281676 \h </w:instrText>
            </w:r>
            <w:r>
              <w:rPr>
                <w:noProof/>
                <w:webHidden/>
              </w:rPr>
            </w:r>
            <w:r>
              <w:rPr>
                <w:noProof/>
                <w:webHidden/>
              </w:rPr>
              <w:fldChar w:fldCharType="separate"/>
            </w:r>
            <w:r>
              <w:rPr>
                <w:noProof/>
                <w:webHidden/>
              </w:rPr>
              <w:t>7</w:t>
            </w:r>
            <w:r>
              <w:rPr>
                <w:noProof/>
                <w:webHidden/>
              </w:rPr>
              <w:fldChar w:fldCharType="end"/>
            </w:r>
          </w:hyperlink>
        </w:p>
        <w:p w14:paraId="58BA406F" w14:textId="2B8004C9" w:rsidR="004936D2" w:rsidRDefault="004936D2">
          <w:pPr>
            <w:pStyle w:val="TOC2"/>
            <w:rPr>
              <w:rFonts w:asciiTheme="minorHAnsi" w:eastAsiaTheme="minorEastAsia" w:hAnsiTheme="minorHAnsi" w:cstheme="minorBidi"/>
              <w:noProof/>
              <w:kern w:val="2"/>
              <w:lang w:val="da-DK" w:eastAsia="da-DK"/>
              <w14:ligatures w14:val="standardContextual"/>
            </w:rPr>
          </w:pPr>
          <w:hyperlink w:anchor="_Toc181281677" w:history="1">
            <w:r w:rsidRPr="004F1269">
              <w:rPr>
                <w:rStyle w:val="Hyperlink"/>
                <w:noProof/>
                <w:lang w:val="en-US"/>
              </w:rPr>
              <w:t>4.3.</w:t>
            </w:r>
            <w:r>
              <w:rPr>
                <w:rFonts w:asciiTheme="minorHAnsi" w:eastAsiaTheme="minorEastAsia" w:hAnsiTheme="minorHAnsi" w:cstheme="minorBidi"/>
                <w:noProof/>
                <w:kern w:val="2"/>
                <w:lang w:val="da-DK" w:eastAsia="da-DK"/>
                <w14:ligatures w14:val="standardContextual"/>
              </w:rPr>
              <w:tab/>
            </w:r>
            <w:r w:rsidRPr="004F1269">
              <w:rPr>
                <w:rStyle w:val="Hyperlink"/>
                <w:noProof/>
                <w:lang w:val="en-US"/>
              </w:rPr>
              <w:t>Study size</w:t>
            </w:r>
            <w:r>
              <w:rPr>
                <w:noProof/>
                <w:webHidden/>
              </w:rPr>
              <w:tab/>
            </w:r>
            <w:r>
              <w:rPr>
                <w:noProof/>
                <w:webHidden/>
              </w:rPr>
              <w:fldChar w:fldCharType="begin"/>
            </w:r>
            <w:r>
              <w:rPr>
                <w:noProof/>
                <w:webHidden/>
              </w:rPr>
              <w:instrText xml:space="preserve"> PAGEREF _Toc181281677 \h </w:instrText>
            </w:r>
            <w:r>
              <w:rPr>
                <w:noProof/>
                <w:webHidden/>
              </w:rPr>
            </w:r>
            <w:r>
              <w:rPr>
                <w:noProof/>
                <w:webHidden/>
              </w:rPr>
              <w:fldChar w:fldCharType="separate"/>
            </w:r>
            <w:r>
              <w:rPr>
                <w:noProof/>
                <w:webHidden/>
              </w:rPr>
              <w:t>8</w:t>
            </w:r>
            <w:r>
              <w:rPr>
                <w:noProof/>
                <w:webHidden/>
              </w:rPr>
              <w:fldChar w:fldCharType="end"/>
            </w:r>
          </w:hyperlink>
        </w:p>
        <w:p w14:paraId="7C46B617" w14:textId="1F7D9DF0" w:rsidR="004936D2" w:rsidRDefault="004936D2">
          <w:pPr>
            <w:pStyle w:val="TOC2"/>
            <w:rPr>
              <w:rFonts w:asciiTheme="minorHAnsi" w:eastAsiaTheme="minorEastAsia" w:hAnsiTheme="minorHAnsi" w:cstheme="minorBidi"/>
              <w:noProof/>
              <w:kern w:val="2"/>
              <w:lang w:val="da-DK" w:eastAsia="da-DK"/>
              <w14:ligatures w14:val="standardContextual"/>
            </w:rPr>
          </w:pPr>
          <w:hyperlink w:anchor="_Toc181281678" w:history="1">
            <w:r w:rsidRPr="004F1269">
              <w:rPr>
                <w:rStyle w:val="Hyperlink"/>
                <w:noProof/>
                <w:lang w:val="en-US"/>
              </w:rPr>
              <w:t>4.4.</w:t>
            </w:r>
            <w:r>
              <w:rPr>
                <w:rFonts w:asciiTheme="minorHAnsi" w:eastAsiaTheme="minorEastAsia" w:hAnsiTheme="minorHAnsi" w:cstheme="minorBidi"/>
                <w:noProof/>
                <w:kern w:val="2"/>
                <w:lang w:val="da-DK" w:eastAsia="da-DK"/>
                <w14:ligatures w14:val="standardContextual"/>
              </w:rPr>
              <w:tab/>
            </w:r>
            <w:r w:rsidRPr="004F1269">
              <w:rPr>
                <w:rStyle w:val="Hyperlink"/>
                <w:noProof/>
                <w:lang w:val="en-US"/>
              </w:rPr>
              <w:t>Data analysis</w:t>
            </w:r>
            <w:r>
              <w:rPr>
                <w:noProof/>
                <w:webHidden/>
              </w:rPr>
              <w:tab/>
            </w:r>
            <w:r>
              <w:rPr>
                <w:noProof/>
                <w:webHidden/>
              </w:rPr>
              <w:fldChar w:fldCharType="begin"/>
            </w:r>
            <w:r>
              <w:rPr>
                <w:noProof/>
                <w:webHidden/>
              </w:rPr>
              <w:instrText xml:space="preserve"> PAGEREF _Toc181281678 \h </w:instrText>
            </w:r>
            <w:r>
              <w:rPr>
                <w:noProof/>
                <w:webHidden/>
              </w:rPr>
            </w:r>
            <w:r>
              <w:rPr>
                <w:noProof/>
                <w:webHidden/>
              </w:rPr>
              <w:fldChar w:fldCharType="separate"/>
            </w:r>
            <w:r>
              <w:rPr>
                <w:noProof/>
                <w:webHidden/>
              </w:rPr>
              <w:t>8</w:t>
            </w:r>
            <w:r>
              <w:rPr>
                <w:noProof/>
                <w:webHidden/>
              </w:rPr>
              <w:fldChar w:fldCharType="end"/>
            </w:r>
          </w:hyperlink>
        </w:p>
        <w:p w14:paraId="3FC49368" w14:textId="58E531EB" w:rsidR="004936D2" w:rsidRDefault="004936D2">
          <w:pPr>
            <w:pStyle w:val="TOC2"/>
            <w:rPr>
              <w:rFonts w:asciiTheme="minorHAnsi" w:eastAsiaTheme="minorEastAsia" w:hAnsiTheme="minorHAnsi" w:cstheme="minorBidi"/>
              <w:noProof/>
              <w:kern w:val="2"/>
              <w:lang w:val="da-DK" w:eastAsia="da-DK"/>
              <w14:ligatures w14:val="standardContextual"/>
            </w:rPr>
          </w:pPr>
          <w:hyperlink w:anchor="_Toc181281679" w:history="1">
            <w:r w:rsidRPr="004F1269">
              <w:rPr>
                <w:rStyle w:val="Hyperlink"/>
                <w:noProof/>
                <w:lang w:val="en-US"/>
              </w:rPr>
              <w:t>4.5.</w:t>
            </w:r>
            <w:r>
              <w:rPr>
                <w:rFonts w:asciiTheme="minorHAnsi" w:eastAsiaTheme="minorEastAsia" w:hAnsiTheme="minorHAnsi" w:cstheme="minorBidi"/>
                <w:noProof/>
                <w:kern w:val="2"/>
                <w:lang w:val="da-DK" w:eastAsia="da-DK"/>
                <w14:ligatures w14:val="standardContextual"/>
              </w:rPr>
              <w:tab/>
            </w:r>
            <w:r w:rsidRPr="004F1269">
              <w:rPr>
                <w:rStyle w:val="Hyperlink"/>
                <w:noProof/>
                <w:lang w:val="en-US"/>
              </w:rPr>
              <w:t>Data management</w:t>
            </w:r>
            <w:r>
              <w:rPr>
                <w:noProof/>
                <w:webHidden/>
              </w:rPr>
              <w:tab/>
            </w:r>
            <w:r>
              <w:rPr>
                <w:noProof/>
                <w:webHidden/>
              </w:rPr>
              <w:fldChar w:fldCharType="begin"/>
            </w:r>
            <w:r>
              <w:rPr>
                <w:noProof/>
                <w:webHidden/>
              </w:rPr>
              <w:instrText xml:space="preserve"> PAGEREF _Toc181281679 \h </w:instrText>
            </w:r>
            <w:r>
              <w:rPr>
                <w:noProof/>
                <w:webHidden/>
              </w:rPr>
            </w:r>
            <w:r>
              <w:rPr>
                <w:noProof/>
                <w:webHidden/>
              </w:rPr>
              <w:fldChar w:fldCharType="separate"/>
            </w:r>
            <w:r>
              <w:rPr>
                <w:noProof/>
                <w:webHidden/>
              </w:rPr>
              <w:t>9</w:t>
            </w:r>
            <w:r>
              <w:rPr>
                <w:noProof/>
                <w:webHidden/>
              </w:rPr>
              <w:fldChar w:fldCharType="end"/>
            </w:r>
          </w:hyperlink>
        </w:p>
        <w:p w14:paraId="7357CAC7" w14:textId="126A5B21" w:rsidR="004936D2" w:rsidRDefault="004936D2">
          <w:pPr>
            <w:pStyle w:val="TOC3"/>
            <w:rPr>
              <w:rFonts w:asciiTheme="minorHAnsi" w:eastAsiaTheme="minorEastAsia" w:hAnsiTheme="minorHAnsi" w:cstheme="minorBidi"/>
              <w:noProof/>
              <w:kern w:val="2"/>
              <w:lang w:val="da-DK" w:eastAsia="da-DK"/>
              <w14:ligatures w14:val="standardContextual"/>
            </w:rPr>
          </w:pPr>
          <w:hyperlink w:anchor="_Toc181281680" w:history="1">
            <w:r w:rsidRPr="004F1269">
              <w:rPr>
                <w:rStyle w:val="Hyperlink"/>
                <w:noProof/>
                <w:lang w:val="en-US"/>
              </w:rPr>
              <w:t>4.5.1.</w:t>
            </w:r>
            <w:r>
              <w:rPr>
                <w:rFonts w:asciiTheme="minorHAnsi" w:eastAsiaTheme="minorEastAsia" w:hAnsiTheme="minorHAnsi" w:cstheme="minorBidi"/>
                <w:noProof/>
                <w:kern w:val="2"/>
                <w:lang w:val="da-DK" w:eastAsia="da-DK"/>
                <w14:ligatures w14:val="standardContextual"/>
              </w:rPr>
              <w:tab/>
            </w:r>
            <w:r w:rsidRPr="004F1269">
              <w:rPr>
                <w:rStyle w:val="Hyperlink"/>
                <w:noProof/>
                <w:lang w:val="en-US"/>
              </w:rPr>
              <w:t>Data handling conventions</w:t>
            </w:r>
            <w:r>
              <w:rPr>
                <w:noProof/>
                <w:webHidden/>
              </w:rPr>
              <w:tab/>
            </w:r>
            <w:r>
              <w:rPr>
                <w:noProof/>
                <w:webHidden/>
              </w:rPr>
              <w:fldChar w:fldCharType="begin"/>
            </w:r>
            <w:r>
              <w:rPr>
                <w:noProof/>
                <w:webHidden/>
              </w:rPr>
              <w:instrText xml:space="preserve"> PAGEREF _Toc181281680 \h </w:instrText>
            </w:r>
            <w:r>
              <w:rPr>
                <w:noProof/>
                <w:webHidden/>
              </w:rPr>
            </w:r>
            <w:r>
              <w:rPr>
                <w:noProof/>
                <w:webHidden/>
              </w:rPr>
              <w:fldChar w:fldCharType="separate"/>
            </w:r>
            <w:r>
              <w:rPr>
                <w:noProof/>
                <w:webHidden/>
              </w:rPr>
              <w:t>9</w:t>
            </w:r>
            <w:r>
              <w:rPr>
                <w:noProof/>
                <w:webHidden/>
              </w:rPr>
              <w:fldChar w:fldCharType="end"/>
            </w:r>
          </w:hyperlink>
        </w:p>
        <w:p w14:paraId="0A0B37DF" w14:textId="21B972EB" w:rsidR="004936D2" w:rsidRDefault="004936D2">
          <w:pPr>
            <w:pStyle w:val="TOC3"/>
            <w:rPr>
              <w:rFonts w:asciiTheme="minorHAnsi" w:eastAsiaTheme="minorEastAsia" w:hAnsiTheme="minorHAnsi" w:cstheme="minorBidi"/>
              <w:noProof/>
              <w:kern w:val="2"/>
              <w:lang w:val="da-DK" w:eastAsia="da-DK"/>
              <w14:ligatures w14:val="standardContextual"/>
            </w:rPr>
          </w:pPr>
          <w:hyperlink w:anchor="_Toc181281681" w:history="1">
            <w:r w:rsidRPr="004F1269">
              <w:rPr>
                <w:rStyle w:val="Hyperlink"/>
                <w:noProof/>
              </w:rPr>
              <w:t>4.5.2.</w:t>
            </w:r>
            <w:r>
              <w:rPr>
                <w:rFonts w:asciiTheme="minorHAnsi" w:eastAsiaTheme="minorEastAsia" w:hAnsiTheme="minorHAnsi" w:cstheme="minorBidi"/>
                <w:noProof/>
                <w:kern w:val="2"/>
                <w:lang w:val="da-DK" w:eastAsia="da-DK"/>
                <w14:ligatures w14:val="standardContextual"/>
              </w:rPr>
              <w:tab/>
            </w:r>
            <w:r w:rsidRPr="004F1269">
              <w:rPr>
                <w:rStyle w:val="Hyperlink"/>
                <w:noProof/>
              </w:rPr>
              <w:t>Timings of assessment during follow up</w:t>
            </w:r>
            <w:r>
              <w:rPr>
                <w:noProof/>
                <w:webHidden/>
              </w:rPr>
              <w:tab/>
            </w:r>
            <w:r>
              <w:rPr>
                <w:noProof/>
                <w:webHidden/>
              </w:rPr>
              <w:fldChar w:fldCharType="begin"/>
            </w:r>
            <w:r>
              <w:rPr>
                <w:noProof/>
                <w:webHidden/>
              </w:rPr>
              <w:instrText xml:space="preserve"> PAGEREF _Toc181281681 \h </w:instrText>
            </w:r>
            <w:r>
              <w:rPr>
                <w:noProof/>
                <w:webHidden/>
              </w:rPr>
            </w:r>
            <w:r>
              <w:rPr>
                <w:noProof/>
                <w:webHidden/>
              </w:rPr>
              <w:fldChar w:fldCharType="separate"/>
            </w:r>
            <w:r>
              <w:rPr>
                <w:noProof/>
                <w:webHidden/>
              </w:rPr>
              <w:t>9</w:t>
            </w:r>
            <w:r>
              <w:rPr>
                <w:noProof/>
                <w:webHidden/>
              </w:rPr>
              <w:fldChar w:fldCharType="end"/>
            </w:r>
          </w:hyperlink>
        </w:p>
        <w:p w14:paraId="6B6B17FD" w14:textId="383BCB43" w:rsidR="004936D2" w:rsidRDefault="004936D2">
          <w:pPr>
            <w:pStyle w:val="TOC2"/>
            <w:rPr>
              <w:rFonts w:asciiTheme="minorHAnsi" w:eastAsiaTheme="minorEastAsia" w:hAnsiTheme="minorHAnsi" w:cstheme="minorBidi"/>
              <w:noProof/>
              <w:kern w:val="2"/>
              <w:lang w:val="da-DK" w:eastAsia="da-DK"/>
              <w14:ligatures w14:val="standardContextual"/>
            </w:rPr>
          </w:pPr>
          <w:hyperlink w:anchor="_Toc181281682" w:history="1">
            <w:r w:rsidRPr="004F1269">
              <w:rPr>
                <w:rStyle w:val="Hyperlink"/>
                <w:noProof/>
                <w:lang w:val="en-US"/>
              </w:rPr>
              <w:t>4.6.</w:t>
            </w:r>
            <w:r>
              <w:rPr>
                <w:rFonts w:asciiTheme="minorHAnsi" w:eastAsiaTheme="minorEastAsia" w:hAnsiTheme="minorHAnsi" w:cstheme="minorBidi"/>
                <w:noProof/>
                <w:kern w:val="2"/>
                <w:lang w:val="da-DK" w:eastAsia="da-DK"/>
                <w14:ligatures w14:val="standardContextual"/>
              </w:rPr>
              <w:tab/>
            </w:r>
            <w:r w:rsidRPr="004F1269">
              <w:rPr>
                <w:rStyle w:val="Hyperlink"/>
                <w:noProof/>
                <w:lang w:val="en-US"/>
              </w:rPr>
              <w:t>Quality control and quality assurance</w:t>
            </w:r>
            <w:r>
              <w:rPr>
                <w:noProof/>
                <w:webHidden/>
              </w:rPr>
              <w:tab/>
            </w:r>
            <w:r>
              <w:rPr>
                <w:noProof/>
                <w:webHidden/>
              </w:rPr>
              <w:fldChar w:fldCharType="begin"/>
            </w:r>
            <w:r>
              <w:rPr>
                <w:noProof/>
                <w:webHidden/>
              </w:rPr>
              <w:instrText xml:space="preserve"> PAGEREF _Toc181281682 \h </w:instrText>
            </w:r>
            <w:r>
              <w:rPr>
                <w:noProof/>
                <w:webHidden/>
              </w:rPr>
            </w:r>
            <w:r>
              <w:rPr>
                <w:noProof/>
                <w:webHidden/>
              </w:rPr>
              <w:fldChar w:fldCharType="separate"/>
            </w:r>
            <w:r>
              <w:rPr>
                <w:noProof/>
                <w:webHidden/>
              </w:rPr>
              <w:t>9</w:t>
            </w:r>
            <w:r>
              <w:rPr>
                <w:noProof/>
                <w:webHidden/>
              </w:rPr>
              <w:fldChar w:fldCharType="end"/>
            </w:r>
          </w:hyperlink>
        </w:p>
        <w:p w14:paraId="068424AC" w14:textId="701C0BEF" w:rsidR="004936D2" w:rsidRDefault="004936D2">
          <w:pPr>
            <w:pStyle w:val="TOC2"/>
            <w:rPr>
              <w:rFonts w:asciiTheme="minorHAnsi" w:eastAsiaTheme="minorEastAsia" w:hAnsiTheme="minorHAnsi" w:cstheme="minorBidi"/>
              <w:noProof/>
              <w:kern w:val="2"/>
              <w:lang w:val="da-DK" w:eastAsia="da-DK"/>
              <w14:ligatures w14:val="standardContextual"/>
            </w:rPr>
          </w:pPr>
          <w:hyperlink w:anchor="_Toc181281683" w:history="1">
            <w:r w:rsidRPr="004F1269">
              <w:rPr>
                <w:rStyle w:val="Hyperlink"/>
                <w:noProof/>
                <w:lang w:val="en-US"/>
              </w:rPr>
              <w:t>4.7.</w:t>
            </w:r>
            <w:r>
              <w:rPr>
                <w:rFonts w:asciiTheme="minorHAnsi" w:eastAsiaTheme="minorEastAsia" w:hAnsiTheme="minorHAnsi" w:cstheme="minorBidi"/>
                <w:noProof/>
                <w:kern w:val="2"/>
                <w:lang w:val="da-DK" w:eastAsia="da-DK"/>
                <w14:ligatures w14:val="standardContextual"/>
              </w:rPr>
              <w:tab/>
            </w:r>
            <w:r w:rsidRPr="004F1269">
              <w:rPr>
                <w:rStyle w:val="Hyperlink"/>
                <w:noProof/>
                <w:lang w:val="en-US"/>
              </w:rPr>
              <w:t>Limitations of the research methods</w:t>
            </w:r>
            <w:r>
              <w:rPr>
                <w:noProof/>
                <w:webHidden/>
              </w:rPr>
              <w:tab/>
            </w:r>
            <w:r>
              <w:rPr>
                <w:noProof/>
                <w:webHidden/>
              </w:rPr>
              <w:fldChar w:fldCharType="begin"/>
            </w:r>
            <w:r>
              <w:rPr>
                <w:noProof/>
                <w:webHidden/>
              </w:rPr>
              <w:instrText xml:space="preserve"> PAGEREF _Toc181281683 \h </w:instrText>
            </w:r>
            <w:r>
              <w:rPr>
                <w:noProof/>
                <w:webHidden/>
              </w:rPr>
            </w:r>
            <w:r>
              <w:rPr>
                <w:noProof/>
                <w:webHidden/>
              </w:rPr>
              <w:fldChar w:fldCharType="separate"/>
            </w:r>
            <w:r>
              <w:rPr>
                <w:noProof/>
                <w:webHidden/>
              </w:rPr>
              <w:t>10</w:t>
            </w:r>
            <w:r>
              <w:rPr>
                <w:noProof/>
                <w:webHidden/>
              </w:rPr>
              <w:fldChar w:fldCharType="end"/>
            </w:r>
          </w:hyperlink>
        </w:p>
        <w:p w14:paraId="167F935C" w14:textId="20B17207" w:rsidR="004936D2" w:rsidRDefault="004936D2">
          <w:pPr>
            <w:pStyle w:val="TOC1"/>
            <w:rPr>
              <w:rFonts w:asciiTheme="minorHAnsi" w:eastAsiaTheme="minorEastAsia" w:hAnsiTheme="minorHAnsi" w:cstheme="minorBidi"/>
              <w:caps w:val="0"/>
              <w:noProof/>
              <w:kern w:val="2"/>
              <w:lang w:val="da-DK" w:eastAsia="da-DK"/>
              <w14:ligatures w14:val="standardContextual"/>
            </w:rPr>
          </w:pPr>
          <w:hyperlink w:anchor="_Toc181281684" w:history="1">
            <w:r w:rsidRPr="004F1269">
              <w:rPr>
                <w:rStyle w:val="Hyperlink"/>
                <w:noProof/>
              </w:rPr>
              <w:t>5.</w:t>
            </w:r>
            <w:r>
              <w:rPr>
                <w:rFonts w:asciiTheme="minorHAnsi" w:eastAsiaTheme="minorEastAsia" w:hAnsiTheme="minorHAnsi" w:cstheme="minorBidi"/>
                <w:caps w:val="0"/>
                <w:noProof/>
                <w:kern w:val="2"/>
                <w:lang w:val="da-DK" w:eastAsia="da-DK"/>
                <w14:ligatures w14:val="standardContextual"/>
              </w:rPr>
              <w:tab/>
            </w:r>
            <w:r w:rsidRPr="004F1269">
              <w:rPr>
                <w:rStyle w:val="Hyperlink"/>
                <w:noProof/>
              </w:rPr>
              <w:t>protection of human subjects</w:t>
            </w:r>
            <w:r>
              <w:rPr>
                <w:noProof/>
                <w:webHidden/>
              </w:rPr>
              <w:tab/>
            </w:r>
            <w:r>
              <w:rPr>
                <w:noProof/>
                <w:webHidden/>
              </w:rPr>
              <w:fldChar w:fldCharType="begin"/>
            </w:r>
            <w:r>
              <w:rPr>
                <w:noProof/>
                <w:webHidden/>
              </w:rPr>
              <w:instrText xml:space="preserve"> PAGEREF _Toc181281684 \h </w:instrText>
            </w:r>
            <w:r>
              <w:rPr>
                <w:noProof/>
                <w:webHidden/>
              </w:rPr>
            </w:r>
            <w:r>
              <w:rPr>
                <w:noProof/>
                <w:webHidden/>
              </w:rPr>
              <w:fldChar w:fldCharType="separate"/>
            </w:r>
            <w:r>
              <w:rPr>
                <w:noProof/>
                <w:webHidden/>
              </w:rPr>
              <w:t>11</w:t>
            </w:r>
            <w:r>
              <w:rPr>
                <w:noProof/>
                <w:webHidden/>
              </w:rPr>
              <w:fldChar w:fldCharType="end"/>
            </w:r>
          </w:hyperlink>
        </w:p>
        <w:p w14:paraId="3744DEBA" w14:textId="4F23C633" w:rsidR="004936D2" w:rsidRDefault="004936D2">
          <w:pPr>
            <w:pStyle w:val="TOC2"/>
            <w:rPr>
              <w:rFonts w:asciiTheme="minorHAnsi" w:eastAsiaTheme="minorEastAsia" w:hAnsiTheme="minorHAnsi" w:cstheme="minorBidi"/>
              <w:noProof/>
              <w:kern w:val="2"/>
              <w:lang w:val="da-DK" w:eastAsia="da-DK"/>
              <w14:ligatures w14:val="standardContextual"/>
            </w:rPr>
          </w:pPr>
          <w:hyperlink w:anchor="_Toc181281685" w:history="1">
            <w:r w:rsidRPr="004F1269">
              <w:rPr>
                <w:rStyle w:val="Hyperlink"/>
                <w:noProof/>
              </w:rPr>
              <w:t>5.1.</w:t>
            </w:r>
            <w:r>
              <w:rPr>
                <w:rFonts w:asciiTheme="minorHAnsi" w:eastAsiaTheme="minorEastAsia" w:hAnsiTheme="minorHAnsi" w:cstheme="minorBidi"/>
                <w:noProof/>
                <w:kern w:val="2"/>
                <w:lang w:val="da-DK" w:eastAsia="da-DK"/>
                <w14:ligatures w14:val="standardContextual"/>
              </w:rPr>
              <w:tab/>
            </w:r>
            <w:r w:rsidRPr="004F1269">
              <w:rPr>
                <w:rStyle w:val="Hyperlink"/>
                <w:noProof/>
              </w:rPr>
              <w:t>Ethical approval and subject consent</w:t>
            </w:r>
            <w:r>
              <w:rPr>
                <w:noProof/>
                <w:webHidden/>
              </w:rPr>
              <w:tab/>
            </w:r>
            <w:r>
              <w:rPr>
                <w:noProof/>
                <w:webHidden/>
              </w:rPr>
              <w:fldChar w:fldCharType="begin"/>
            </w:r>
            <w:r>
              <w:rPr>
                <w:noProof/>
                <w:webHidden/>
              </w:rPr>
              <w:instrText xml:space="preserve"> PAGEREF _Toc181281685 \h </w:instrText>
            </w:r>
            <w:r>
              <w:rPr>
                <w:noProof/>
                <w:webHidden/>
              </w:rPr>
            </w:r>
            <w:r>
              <w:rPr>
                <w:noProof/>
                <w:webHidden/>
              </w:rPr>
              <w:fldChar w:fldCharType="separate"/>
            </w:r>
            <w:r>
              <w:rPr>
                <w:noProof/>
                <w:webHidden/>
              </w:rPr>
              <w:t>11</w:t>
            </w:r>
            <w:r>
              <w:rPr>
                <w:noProof/>
                <w:webHidden/>
              </w:rPr>
              <w:fldChar w:fldCharType="end"/>
            </w:r>
          </w:hyperlink>
        </w:p>
        <w:p w14:paraId="68216926" w14:textId="1DE60F99" w:rsidR="004936D2" w:rsidRDefault="004936D2">
          <w:pPr>
            <w:pStyle w:val="TOC2"/>
            <w:rPr>
              <w:rFonts w:asciiTheme="minorHAnsi" w:eastAsiaTheme="minorEastAsia" w:hAnsiTheme="minorHAnsi" w:cstheme="minorBidi"/>
              <w:noProof/>
              <w:kern w:val="2"/>
              <w:lang w:val="da-DK" w:eastAsia="da-DK"/>
              <w14:ligatures w14:val="standardContextual"/>
            </w:rPr>
          </w:pPr>
          <w:hyperlink w:anchor="_Toc181281686" w:history="1">
            <w:r w:rsidRPr="004F1269">
              <w:rPr>
                <w:rStyle w:val="Hyperlink"/>
                <w:noProof/>
              </w:rPr>
              <w:t>5.2.</w:t>
            </w:r>
            <w:r>
              <w:rPr>
                <w:rFonts w:asciiTheme="minorHAnsi" w:eastAsiaTheme="minorEastAsia" w:hAnsiTheme="minorHAnsi" w:cstheme="minorBidi"/>
                <w:noProof/>
                <w:kern w:val="2"/>
                <w:lang w:val="da-DK" w:eastAsia="da-DK"/>
                <w14:ligatures w14:val="standardContextual"/>
              </w:rPr>
              <w:tab/>
            </w:r>
            <w:r w:rsidRPr="004F1269">
              <w:rPr>
                <w:rStyle w:val="Hyperlink"/>
                <w:noProof/>
              </w:rPr>
              <w:t>Subject confidentiality</w:t>
            </w:r>
            <w:r>
              <w:rPr>
                <w:noProof/>
                <w:webHidden/>
              </w:rPr>
              <w:tab/>
            </w:r>
            <w:r>
              <w:rPr>
                <w:noProof/>
                <w:webHidden/>
              </w:rPr>
              <w:fldChar w:fldCharType="begin"/>
            </w:r>
            <w:r>
              <w:rPr>
                <w:noProof/>
                <w:webHidden/>
              </w:rPr>
              <w:instrText xml:space="preserve"> PAGEREF _Toc181281686 \h </w:instrText>
            </w:r>
            <w:r>
              <w:rPr>
                <w:noProof/>
                <w:webHidden/>
              </w:rPr>
            </w:r>
            <w:r>
              <w:rPr>
                <w:noProof/>
                <w:webHidden/>
              </w:rPr>
              <w:fldChar w:fldCharType="separate"/>
            </w:r>
            <w:r>
              <w:rPr>
                <w:noProof/>
                <w:webHidden/>
              </w:rPr>
              <w:t>11</w:t>
            </w:r>
            <w:r>
              <w:rPr>
                <w:noProof/>
                <w:webHidden/>
              </w:rPr>
              <w:fldChar w:fldCharType="end"/>
            </w:r>
          </w:hyperlink>
        </w:p>
        <w:p w14:paraId="64CBC001" w14:textId="21A5D525" w:rsidR="004936D2" w:rsidRDefault="004936D2">
          <w:pPr>
            <w:pStyle w:val="TOC1"/>
            <w:rPr>
              <w:rFonts w:asciiTheme="minorHAnsi" w:eastAsiaTheme="minorEastAsia" w:hAnsiTheme="minorHAnsi" w:cstheme="minorBidi"/>
              <w:caps w:val="0"/>
              <w:noProof/>
              <w:kern w:val="2"/>
              <w:lang w:val="da-DK" w:eastAsia="da-DK"/>
              <w14:ligatures w14:val="standardContextual"/>
            </w:rPr>
          </w:pPr>
          <w:hyperlink w:anchor="_Toc181281687" w:history="1">
            <w:r w:rsidRPr="004F1269">
              <w:rPr>
                <w:rStyle w:val="Hyperlink"/>
                <w:noProof/>
              </w:rPr>
              <w:t>6.</w:t>
            </w:r>
            <w:r>
              <w:rPr>
                <w:rFonts w:asciiTheme="minorHAnsi" w:eastAsiaTheme="minorEastAsia" w:hAnsiTheme="minorHAnsi" w:cstheme="minorBidi"/>
                <w:caps w:val="0"/>
                <w:noProof/>
                <w:kern w:val="2"/>
                <w:lang w:val="da-DK" w:eastAsia="da-DK"/>
                <w14:ligatures w14:val="standardContextual"/>
              </w:rPr>
              <w:tab/>
            </w:r>
            <w:r w:rsidRPr="004F1269">
              <w:rPr>
                <w:rStyle w:val="Hyperlink"/>
                <w:noProof/>
              </w:rPr>
              <w:t>management and reporting of adverse events/adverse reactions</w:t>
            </w:r>
            <w:r>
              <w:rPr>
                <w:noProof/>
                <w:webHidden/>
              </w:rPr>
              <w:tab/>
            </w:r>
            <w:r>
              <w:rPr>
                <w:noProof/>
                <w:webHidden/>
              </w:rPr>
              <w:fldChar w:fldCharType="begin"/>
            </w:r>
            <w:r>
              <w:rPr>
                <w:noProof/>
                <w:webHidden/>
              </w:rPr>
              <w:instrText xml:space="preserve"> PAGEREF _Toc181281687 \h </w:instrText>
            </w:r>
            <w:r>
              <w:rPr>
                <w:noProof/>
                <w:webHidden/>
              </w:rPr>
            </w:r>
            <w:r>
              <w:rPr>
                <w:noProof/>
                <w:webHidden/>
              </w:rPr>
              <w:fldChar w:fldCharType="separate"/>
            </w:r>
            <w:r>
              <w:rPr>
                <w:noProof/>
                <w:webHidden/>
              </w:rPr>
              <w:t>12</w:t>
            </w:r>
            <w:r>
              <w:rPr>
                <w:noProof/>
                <w:webHidden/>
              </w:rPr>
              <w:fldChar w:fldCharType="end"/>
            </w:r>
          </w:hyperlink>
        </w:p>
        <w:p w14:paraId="7791C119" w14:textId="45CA01EA" w:rsidR="004936D2" w:rsidRDefault="004936D2">
          <w:pPr>
            <w:pStyle w:val="TOC1"/>
            <w:rPr>
              <w:rFonts w:asciiTheme="minorHAnsi" w:eastAsiaTheme="minorEastAsia" w:hAnsiTheme="minorHAnsi" w:cstheme="minorBidi"/>
              <w:caps w:val="0"/>
              <w:noProof/>
              <w:kern w:val="2"/>
              <w:lang w:val="da-DK" w:eastAsia="da-DK"/>
              <w14:ligatures w14:val="standardContextual"/>
            </w:rPr>
          </w:pPr>
          <w:hyperlink w:anchor="_Toc181281688" w:history="1">
            <w:r w:rsidRPr="004F1269">
              <w:rPr>
                <w:rStyle w:val="Hyperlink"/>
                <w:noProof/>
              </w:rPr>
              <w:t>7.</w:t>
            </w:r>
            <w:r>
              <w:rPr>
                <w:rFonts w:asciiTheme="minorHAnsi" w:eastAsiaTheme="minorEastAsia" w:hAnsiTheme="minorHAnsi" w:cstheme="minorBidi"/>
                <w:caps w:val="0"/>
                <w:noProof/>
                <w:kern w:val="2"/>
                <w:lang w:val="da-DK" w:eastAsia="da-DK"/>
                <w14:ligatures w14:val="standardContextual"/>
              </w:rPr>
              <w:tab/>
            </w:r>
            <w:r w:rsidRPr="004F1269">
              <w:rPr>
                <w:rStyle w:val="Hyperlink"/>
                <w:noProof/>
              </w:rPr>
              <w:t>plans for disseminating and communicating study results</w:t>
            </w:r>
            <w:r>
              <w:rPr>
                <w:noProof/>
                <w:webHidden/>
              </w:rPr>
              <w:tab/>
            </w:r>
            <w:r>
              <w:rPr>
                <w:noProof/>
                <w:webHidden/>
              </w:rPr>
              <w:fldChar w:fldCharType="begin"/>
            </w:r>
            <w:r>
              <w:rPr>
                <w:noProof/>
                <w:webHidden/>
              </w:rPr>
              <w:instrText xml:space="preserve"> PAGEREF _Toc181281688 \h </w:instrText>
            </w:r>
            <w:r>
              <w:rPr>
                <w:noProof/>
                <w:webHidden/>
              </w:rPr>
            </w:r>
            <w:r>
              <w:rPr>
                <w:noProof/>
                <w:webHidden/>
              </w:rPr>
              <w:fldChar w:fldCharType="separate"/>
            </w:r>
            <w:r>
              <w:rPr>
                <w:noProof/>
                <w:webHidden/>
              </w:rPr>
              <w:t>12</w:t>
            </w:r>
            <w:r>
              <w:rPr>
                <w:noProof/>
                <w:webHidden/>
              </w:rPr>
              <w:fldChar w:fldCharType="end"/>
            </w:r>
          </w:hyperlink>
        </w:p>
        <w:p w14:paraId="2DA9DB03" w14:textId="49769FC7" w:rsidR="004936D2" w:rsidRDefault="004936D2">
          <w:pPr>
            <w:pStyle w:val="TOC2"/>
            <w:rPr>
              <w:rFonts w:asciiTheme="minorHAnsi" w:eastAsiaTheme="minorEastAsia" w:hAnsiTheme="minorHAnsi" w:cstheme="minorBidi"/>
              <w:noProof/>
              <w:kern w:val="2"/>
              <w:lang w:val="da-DK" w:eastAsia="da-DK"/>
              <w14:ligatures w14:val="standardContextual"/>
            </w:rPr>
          </w:pPr>
          <w:hyperlink w:anchor="_Toc181281689" w:history="1">
            <w:r w:rsidRPr="004F1269">
              <w:rPr>
                <w:rStyle w:val="Hyperlink"/>
                <w:noProof/>
                <w:lang w:val="en-US"/>
              </w:rPr>
              <w:t>7.1.</w:t>
            </w:r>
            <w:r>
              <w:rPr>
                <w:rFonts w:asciiTheme="minorHAnsi" w:eastAsiaTheme="minorEastAsia" w:hAnsiTheme="minorHAnsi" w:cstheme="minorBidi"/>
                <w:noProof/>
                <w:kern w:val="2"/>
                <w:lang w:val="da-DK" w:eastAsia="da-DK"/>
                <w14:ligatures w14:val="standardContextual"/>
              </w:rPr>
              <w:tab/>
            </w:r>
            <w:r w:rsidRPr="004F1269">
              <w:rPr>
                <w:rStyle w:val="Hyperlink"/>
                <w:noProof/>
                <w:lang w:val="en-US"/>
              </w:rPr>
              <w:t>Target audience</w:t>
            </w:r>
            <w:r>
              <w:rPr>
                <w:noProof/>
                <w:webHidden/>
              </w:rPr>
              <w:tab/>
            </w:r>
            <w:r>
              <w:rPr>
                <w:noProof/>
                <w:webHidden/>
              </w:rPr>
              <w:fldChar w:fldCharType="begin"/>
            </w:r>
            <w:r>
              <w:rPr>
                <w:noProof/>
                <w:webHidden/>
              </w:rPr>
              <w:instrText xml:space="preserve"> PAGEREF _Toc181281689 \h </w:instrText>
            </w:r>
            <w:r>
              <w:rPr>
                <w:noProof/>
                <w:webHidden/>
              </w:rPr>
            </w:r>
            <w:r>
              <w:rPr>
                <w:noProof/>
                <w:webHidden/>
              </w:rPr>
              <w:fldChar w:fldCharType="separate"/>
            </w:r>
            <w:r>
              <w:rPr>
                <w:noProof/>
                <w:webHidden/>
              </w:rPr>
              <w:t>12</w:t>
            </w:r>
            <w:r>
              <w:rPr>
                <w:noProof/>
                <w:webHidden/>
              </w:rPr>
              <w:fldChar w:fldCharType="end"/>
            </w:r>
          </w:hyperlink>
        </w:p>
        <w:p w14:paraId="6843D08A" w14:textId="1ED6010D" w:rsidR="004936D2" w:rsidRDefault="004936D2">
          <w:pPr>
            <w:pStyle w:val="TOC1"/>
            <w:rPr>
              <w:rFonts w:asciiTheme="minorHAnsi" w:eastAsiaTheme="minorEastAsia" w:hAnsiTheme="minorHAnsi" w:cstheme="minorBidi"/>
              <w:caps w:val="0"/>
              <w:noProof/>
              <w:kern w:val="2"/>
              <w:lang w:val="da-DK" w:eastAsia="da-DK"/>
              <w14:ligatures w14:val="standardContextual"/>
            </w:rPr>
          </w:pPr>
          <w:hyperlink w:anchor="_Toc181281690" w:history="1">
            <w:r w:rsidRPr="004F1269">
              <w:rPr>
                <w:rStyle w:val="Hyperlink"/>
                <w:noProof/>
                <w:lang w:val="en-US"/>
              </w:rPr>
              <w:t>8.</w:t>
            </w:r>
            <w:r>
              <w:rPr>
                <w:rFonts w:asciiTheme="minorHAnsi" w:eastAsiaTheme="minorEastAsia" w:hAnsiTheme="minorHAnsi" w:cstheme="minorBidi"/>
                <w:caps w:val="0"/>
                <w:noProof/>
                <w:kern w:val="2"/>
                <w:lang w:val="da-DK" w:eastAsia="da-DK"/>
                <w14:ligatures w14:val="standardContextual"/>
              </w:rPr>
              <w:tab/>
            </w:r>
            <w:r w:rsidRPr="004F1269">
              <w:rPr>
                <w:rStyle w:val="Hyperlink"/>
                <w:noProof/>
                <w:lang w:val="en-US"/>
              </w:rPr>
              <w:t>milestones</w:t>
            </w:r>
            <w:r>
              <w:rPr>
                <w:noProof/>
                <w:webHidden/>
              </w:rPr>
              <w:tab/>
            </w:r>
            <w:r>
              <w:rPr>
                <w:noProof/>
                <w:webHidden/>
              </w:rPr>
              <w:fldChar w:fldCharType="begin"/>
            </w:r>
            <w:r>
              <w:rPr>
                <w:noProof/>
                <w:webHidden/>
              </w:rPr>
              <w:instrText xml:space="preserve"> PAGEREF _Toc181281690 \h </w:instrText>
            </w:r>
            <w:r>
              <w:rPr>
                <w:noProof/>
                <w:webHidden/>
              </w:rPr>
            </w:r>
            <w:r>
              <w:rPr>
                <w:noProof/>
                <w:webHidden/>
              </w:rPr>
              <w:fldChar w:fldCharType="separate"/>
            </w:r>
            <w:r>
              <w:rPr>
                <w:noProof/>
                <w:webHidden/>
              </w:rPr>
              <w:t>12</w:t>
            </w:r>
            <w:r>
              <w:rPr>
                <w:noProof/>
                <w:webHidden/>
              </w:rPr>
              <w:fldChar w:fldCharType="end"/>
            </w:r>
          </w:hyperlink>
        </w:p>
        <w:p w14:paraId="0CA41ECB" w14:textId="58A5A44B" w:rsidR="004936D2" w:rsidRDefault="004936D2">
          <w:pPr>
            <w:pStyle w:val="TOC1"/>
            <w:rPr>
              <w:rFonts w:asciiTheme="minorHAnsi" w:eastAsiaTheme="minorEastAsia" w:hAnsiTheme="minorHAnsi" w:cstheme="minorBidi"/>
              <w:caps w:val="0"/>
              <w:noProof/>
              <w:kern w:val="2"/>
              <w:lang w:val="da-DK" w:eastAsia="da-DK"/>
              <w14:ligatures w14:val="standardContextual"/>
            </w:rPr>
          </w:pPr>
          <w:hyperlink w:anchor="_Toc181281691" w:history="1">
            <w:r w:rsidRPr="004F1269">
              <w:rPr>
                <w:rStyle w:val="Hyperlink"/>
                <w:noProof/>
                <w:lang w:val="en-US"/>
              </w:rPr>
              <w:t>9.</w:t>
            </w:r>
            <w:r>
              <w:rPr>
                <w:rFonts w:asciiTheme="minorHAnsi" w:eastAsiaTheme="minorEastAsia" w:hAnsiTheme="minorHAnsi" w:cstheme="minorBidi"/>
                <w:caps w:val="0"/>
                <w:noProof/>
                <w:kern w:val="2"/>
                <w:lang w:val="da-DK" w:eastAsia="da-DK"/>
                <w14:ligatures w14:val="standardContextual"/>
              </w:rPr>
              <w:tab/>
            </w:r>
            <w:r w:rsidRPr="004F1269">
              <w:rPr>
                <w:rStyle w:val="Hyperlink"/>
                <w:noProof/>
                <w:lang w:val="en-US"/>
              </w:rPr>
              <w:t>references</w:t>
            </w:r>
            <w:r>
              <w:rPr>
                <w:noProof/>
                <w:webHidden/>
              </w:rPr>
              <w:tab/>
            </w:r>
            <w:r>
              <w:rPr>
                <w:noProof/>
                <w:webHidden/>
              </w:rPr>
              <w:fldChar w:fldCharType="begin"/>
            </w:r>
            <w:r>
              <w:rPr>
                <w:noProof/>
                <w:webHidden/>
              </w:rPr>
              <w:instrText xml:space="preserve"> PAGEREF _Toc181281691 \h </w:instrText>
            </w:r>
            <w:r>
              <w:rPr>
                <w:noProof/>
                <w:webHidden/>
              </w:rPr>
            </w:r>
            <w:r>
              <w:rPr>
                <w:noProof/>
                <w:webHidden/>
              </w:rPr>
              <w:fldChar w:fldCharType="separate"/>
            </w:r>
            <w:r>
              <w:rPr>
                <w:noProof/>
                <w:webHidden/>
              </w:rPr>
              <w:t>13</w:t>
            </w:r>
            <w:r>
              <w:rPr>
                <w:noProof/>
                <w:webHidden/>
              </w:rPr>
              <w:fldChar w:fldCharType="end"/>
            </w:r>
          </w:hyperlink>
        </w:p>
        <w:p w14:paraId="5D9A4CD2" w14:textId="0F3E115D" w:rsidR="00E30107" w:rsidRPr="00757779" w:rsidRDefault="00E30107">
          <w:pPr>
            <w:rPr>
              <w:rFonts w:ascii="Arial" w:hAnsi="Arial" w:cs="Arial"/>
              <w:sz w:val="22"/>
              <w:szCs w:val="22"/>
            </w:rPr>
          </w:pPr>
          <w:r w:rsidRPr="00243381">
            <w:rPr>
              <w:rFonts w:ascii="Arial" w:hAnsi="Arial" w:cs="Arial"/>
              <w:b/>
              <w:bCs/>
              <w:noProof/>
              <w:sz w:val="22"/>
              <w:szCs w:val="22"/>
            </w:rPr>
            <w:fldChar w:fldCharType="end"/>
          </w:r>
        </w:p>
      </w:sdtContent>
    </w:sdt>
    <w:p w14:paraId="168CB589" w14:textId="4C0C858B" w:rsidR="00025C9D" w:rsidRDefault="00025C9D" w:rsidP="000E1788">
      <w:pPr>
        <w:pStyle w:val="TOCHeader"/>
      </w:pPr>
    </w:p>
    <w:p w14:paraId="176BF0BA" w14:textId="22FED122" w:rsidR="00E30107" w:rsidRDefault="00E30107" w:rsidP="000E1788">
      <w:pPr>
        <w:pStyle w:val="TOCHeader"/>
      </w:pPr>
    </w:p>
    <w:p w14:paraId="24A9DCB8" w14:textId="132937FD" w:rsidR="00E30107" w:rsidRDefault="00E30107" w:rsidP="000E1788">
      <w:pPr>
        <w:pStyle w:val="TOCHeader"/>
      </w:pPr>
    </w:p>
    <w:p w14:paraId="2F55B2B0" w14:textId="14683D81" w:rsidR="00E30107" w:rsidRDefault="00243381" w:rsidP="00C50E3D">
      <w:pPr>
        <w:pStyle w:val="TOCHeader"/>
        <w:tabs>
          <w:tab w:val="left" w:pos="7335"/>
        </w:tabs>
        <w:jc w:val="left"/>
      </w:pPr>
      <w:r>
        <w:tab/>
      </w:r>
    </w:p>
    <w:p w14:paraId="04F2793B" w14:textId="6581E9B8" w:rsidR="00E30107" w:rsidRDefault="00E30107" w:rsidP="000E1788">
      <w:pPr>
        <w:pStyle w:val="TOCHeader"/>
      </w:pPr>
    </w:p>
    <w:p w14:paraId="49BACF17" w14:textId="77777777" w:rsidR="00E30107" w:rsidRDefault="00E30107" w:rsidP="000E1788">
      <w:pPr>
        <w:pStyle w:val="TOCHeader"/>
      </w:pPr>
    </w:p>
    <w:p w14:paraId="55548687" w14:textId="3B62EF3F" w:rsidR="00E30107" w:rsidRDefault="00E30107" w:rsidP="000E1788">
      <w:pPr>
        <w:pStyle w:val="TOCHeader"/>
      </w:pPr>
    </w:p>
    <w:p w14:paraId="5D8108AB" w14:textId="77777777" w:rsidR="00E30107" w:rsidRDefault="00E30107" w:rsidP="000E1788">
      <w:pPr>
        <w:pStyle w:val="TOCHeader"/>
      </w:pPr>
    </w:p>
    <w:p w14:paraId="19426CFA" w14:textId="130A2086" w:rsidR="00374F91" w:rsidRPr="00404DEE" w:rsidRDefault="007D47FB" w:rsidP="008B0117">
      <w:pPr>
        <w:pStyle w:val="Heading1"/>
        <w:rPr>
          <w:iCs/>
          <w:vanish/>
          <w:sz w:val="32"/>
          <w:szCs w:val="20"/>
        </w:rPr>
      </w:pPr>
      <w:bookmarkStart w:id="3" w:name="_Toc341869152"/>
      <w:bookmarkStart w:id="4" w:name="_Toc344793864"/>
      <w:bookmarkStart w:id="5" w:name="_Toc344804108"/>
      <w:bookmarkStart w:id="6" w:name="_Toc344804376"/>
      <w:bookmarkStart w:id="7" w:name="_Toc523544744"/>
      <w:bookmarkStart w:id="8" w:name="_Toc30300894"/>
      <w:bookmarkStart w:id="9" w:name="_Toc31538545"/>
      <w:bookmarkStart w:id="10" w:name="_Toc33591339"/>
      <w:bookmarkStart w:id="11" w:name="_Toc44727836"/>
      <w:bookmarkStart w:id="12" w:name="_Toc44730409"/>
      <w:bookmarkStart w:id="13" w:name="_Toc44730847"/>
      <w:bookmarkStart w:id="14" w:name="_Toc52790984"/>
      <w:bookmarkStart w:id="15" w:name="_Toc52791262"/>
      <w:bookmarkStart w:id="16" w:name="_Toc55132844"/>
      <w:bookmarkStart w:id="17" w:name="_Toc80674451"/>
      <w:bookmarkStart w:id="18" w:name="_Toc83009266"/>
      <w:bookmarkStart w:id="19" w:name="_Toc83035573"/>
      <w:bookmarkStart w:id="20" w:name="_Toc83433635"/>
      <w:bookmarkStart w:id="21" w:name="_Toc83435523"/>
      <w:bookmarkStart w:id="22" w:name="_Toc83435926"/>
      <w:bookmarkStart w:id="23" w:name="_Toc83436932"/>
      <w:bookmarkStart w:id="24" w:name="_Toc83615585"/>
      <w:bookmarkStart w:id="25" w:name="_Toc84307700"/>
      <w:bookmarkStart w:id="26" w:name="_Toc84307999"/>
      <w:bookmarkStart w:id="27" w:name="_Toc84308301"/>
      <w:bookmarkStart w:id="28" w:name="_Toc84310410"/>
      <w:bookmarkStart w:id="29" w:name="_Toc84310637"/>
      <w:bookmarkStart w:id="30" w:name="_Toc84313387"/>
      <w:bookmarkStart w:id="31" w:name="_Toc124316709"/>
      <w:bookmarkStart w:id="32" w:name="_Toc124931672"/>
      <w:bookmarkStart w:id="33" w:name="_Ref124932006"/>
      <w:bookmarkStart w:id="34" w:name="_Toc124933485"/>
      <w:bookmarkStart w:id="35" w:name="_Toc126563789"/>
      <w:bookmarkStart w:id="36" w:name="_Toc130621907"/>
      <w:bookmarkStart w:id="37" w:name="_Toc130622784"/>
      <w:bookmarkStart w:id="38" w:name="_Toc132695684"/>
      <w:bookmarkStart w:id="39" w:name="_Toc135034831"/>
      <w:bookmarkStart w:id="40" w:name="_Toc135037290"/>
      <w:bookmarkStart w:id="41" w:name="_Toc180290036"/>
      <w:bookmarkStart w:id="42" w:name="_Toc233188180"/>
      <w:bookmarkStart w:id="43" w:name="_Toc258364333"/>
      <w:bookmarkStart w:id="44" w:name="_Toc258443962"/>
      <w:bookmarkStart w:id="45" w:name="_Toc292359519"/>
      <w:bookmarkStart w:id="46" w:name="_Toc292801445"/>
      <w:bookmarkStart w:id="47" w:name="_Toc292868939"/>
      <w:bookmarkStart w:id="48" w:name="_Toc328639919"/>
      <w:bookmarkStart w:id="49" w:name="_Toc332017941"/>
      <w:bookmarkStart w:id="50" w:name="_Toc332022270"/>
      <w:bookmarkStart w:id="51" w:name="_Toc395699690"/>
      <w:bookmarkStart w:id="52" w:name="_Toc395700414"/>
      <w:bookmarkStart w:id="53" w:name="_Toc399491270"/>
      <w:bookmarkStart w:id="54" w:name="_Toc399491541"/>
      <w:bookmarkStart w:id="55" w:name="_Toc400113534"/>
      <w:bookmarkStart w:id="56" w:name="_Toc400199437"/>
      <w:bookmarkStart w:id="57" w:name="_Toc400285072"/>
      <w:bookmarkStart w:id="58" w:name="_Toc411938618"/>
      <w:bookmarkStart w:id="59" w:name="_Toc411940479"/>
      <w:bookmarkStart w:id="60" w:name="_Toc415889097"/>
      <w:bookmarkStart w:id="61" w:name="_Toc429975183"/>
      <w:bookmarkStart w:id="62" w:name="_Toc431869015"/>
      <w:bookmarkStart w:id="63" w:name="_Toc441645174"/>
      <w:bookmarkStart w:id="64" w:name="_Toc443191276"/>
      <w:bookmarkStart w:id="65" w:name="_Toc496088526"/>
      <w:bookmarkStart w:id="66" w:name="_Toc519583637"/>
      <w:bookmarkStart w:id="67" w:name="_Toc522941916"/>
      <w:bookmarkStart w:id="68" w:name="_Toc523544742"/>
      <w:bookmarkStart w:id="69" w:name="_Toc30300892"/>
      <w:bookmarkStart w:id="70" w:name="_Toc31538543"/>
      <w:bookmarkStart w:id="71" w:name="_Toc33591337"/>
      <w:bookmarkStart w:id="72" w:name="_Toc44727834"/>
      <w:bookmarkStart w:id="73" w:name="_Toc44730407"/>
      <w:bookmarkStart w:id="74" w:name="_Toc44730845"/>
      <w:bookmarkStart w:id="75" w:name="_Toc52790982"/>
      <w:bookmarkStart w:id="76" w:name="_Toc52791260"/>
      <w:bookmarkStart w:id="77" w:name="_Toc55132842"/>
      <w:bookmarkStart w:id="78" w:name="_Toc80674449"/>
      <w:bookmarkStart w:id="79" w:name="_Toc83009264"/>
      <w:bookmarkStart w:id="80" w:name="_Toc83035571"/>
      <w:bookmarkStart w:id="81" w:name="_Toc83433633"/>
      <w:bookmarkStart w:id="82" w:name="_Toc83435521"/>
      <w:bookmarkStart w:id="83" w:name="_Toc83435924"/>
      <w:bookmarkStart w:id="84" w:name="_Toc83436930"/>
      <w:bookmarkStart w:id="85" w:name="_Toc83615583"/>
      <w:bookmarkStart w:id="86" w:name="_Toc84307698"/>
      <w:bookmarkStart w:id="87" w:name="_Toc84307997"/>
      <w:bookmarkStart w:id="88" w:name="_Toc84308299"/>
      <w:bookmarkStart w:id="89" w:name="_Toc84310408"/>
      <w:bookmarkStart w:id="90" w:name="_Toc84310635"/>
      <w:bookmarkStart w:id="91" w:name="_Toc84313385"/>
      <w:bookmarkStart w:id="92" w:name="_Toc124316707"/>
      <w:bookmarkStart w:id="93" w:name="_Toc124931670"/>
      <w:bookmarkStart w:id="94" w:name="_Toc124933483"/>
      <w:bookmarkStart w:id="95" w:name="_Toc126563787"/>
      <w:bookmarkStart w:id="96" w:name="_Toc130621905"/>
      <w:bookmarkStart w:id="97" w:name="_Toc130622782"/>
      <w:bookmarkStart w:id="98" w:name="_Toc132695682"/>
      <w:bookmarkStart w:id="99" w:name="_Toc135034829"/>
      <w:bookmarkStart w:id="100" w:name="_Toc135037288"/>
      <w:bookmarkStart w:id="101" w:name="_Toc180290034"/>
      <w:bookmarkStart w:id="102" w:name="_Toc233188178"/>
      <w:bookmarkStart w:id="103" w:name="_Toc258364331"/>
      <w:bookmarkStart w:id="104" w:name="_Toc258443960"/>
      <w:bookmarkStart w:id="105" w:name="_Toc292359517"/>
      <w:bookmarkStart w:id="106" w:name="_Toc292801443"/>
      <w:bookmarkStart w:id="107" w:name="_Toc292868937"/>
      <w:bookmarkStart w:id="108" w:name="_Toc328639917"/>
      <w:bookmarkStart w:id="109" w:name="_Toc332017939"/>
      <w:bookmarkStart w:id="110" w:name="_Toc332022268"/>
      <w:r w:rsidRPr="000D692E">
        <w:rPr>
          <w:iCs/>
          <w:vanish/>
          <w:color w:val="FF0000"/>
          <w:sz w:val="32"/>
          <w:szCs w:val="20"/>
        </w:rPr>
        <w:lastRenderedPageBreak/>
        <w:t>*</w:t>
      </w:r>
      <w:bookmarkStart w:id="111" w:name="_Toc345512852"/>
      <w:bookmarkStart w:id="112" w:name="_Toc345688403"/>
      <w:bookmarkStart w:id="113" w:name="_Toc432415148"/>
      <w:bookmarkStart w:id="114" w:name="_Toc53054362"/>
      <w:bookmarkStart w:id="115" w:name="_Toc181281670"/>
      <w:r w:rsidR="00374F91" w:rsidRPr="00C716B3">
        <w:rPr>
          <w:lang w:val="en-US"/>
        </w:rPr>
        <w:t xml:space="preserve">LIST OF </w:t>
      </w:r>
      <w:r w:rsidR="00374F91" w:rsidRPr="00404DEE">
        <w:rPr>
          <w:lang w:val="en-US"/>
        </w:rPr>
        <w:t>ABBREVIATIONS</w:t>
      </w:r>
      <w:bookmarkEnd w:id="3"/>
      <w:bookmarkEnd w:id="4"/>
      <w:bookmarkEnd w:id="5"/>
      <w:bookmarkEnd w:id="6"/>
      <w:bookmarkEnd w:id="111"/>
      <w:bookmarkEnd w:id="112"/>
      <w:bookmarkEnd w:id="113"/>
      <w:bookmarkEnd w:id="114"/>
      <w:bookmarkEnd w:id="115"/>
    </w:p>
    <w:p w14:paraId="50FBA1F2" w14:textId="77777777" w:rsidR="00374F91" w:rsidRDefault="00374F91" w:rsidP="00374F91">
      <w:pPr>
        <w:pStyle w:val="listssp"/>
      </w:pPr>
    </w:p>
    <w:tbl>
      <w:tblPr>
        <w:tblpPr w:leftFromText="180" w:rightFromText="180" w:vertAnchor="text" w:horzAnchor="margin" w:tblpY="145"/>
        <w:tblW w:w="45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5528"/>
      </w:tblGrid>
      <w:tr w:rsidR="002C3405" w:rsidRPr="00945B1E" w14:paraId="76C9E7CD" w14:textId="77777777" w:rsidTr="00757779">
        <w:trPr>
          <w:cantSplit/>
        </w:trPr>
        <w:tc>
          <w:tcPr>
            <w:tcW w:w="1452" w:type="pct"/>
          </w:tcPr>
          <w:p w14:paraId="2093C758" w14:textId="77777777" w:rsidR="002C3405" w:rsidRPr="00757779" w:rsidRDefault="002C3405" w:rsidP="0024299C">
            <w:pPr>
              <w:pStyle w:val="listssp"/>
              <w:rPr>
                <w:rFonts w:ascii="Arial" w:hAnsi="Arial" w:cs="Arial"/>
                <w:sz w:val="22"/>
                <w:szCs w:val="22"/>
                <w:lang w:val="en-US"/>
              </w:rPr>
            </w:pPr>
            <w:r w:rsidRPr="00757779">
              <w:rPr>
                <w:rFonts w:ascii="Arial" w:hAnsi="Arial" w:cs="Arial"/>
                <w:sz w:val="22"/>
                <w:szCs w:val="22"/>
                <w:lang w:val="en-US"/>
              </w:rPr>
              <w:t>ADE</w:t>
            </w:r>
          </w:p>
        </w:tc>
        <w:tc>
          <w:tcPr>
            <w:tcW w:w="3548" w:type="pct"/>
          </w:tcPr>
          <w:p w14:paraId="60534D50" w14:textId="35F938E0" w:rsidR="002C3405" w:rsidRPr="00757779" w:rsidRDefault="002C3405" w:rsidP="0024299C">
            <w:pPr>
              <w:pStyle w:val="listssp"/>
              <w:rPr>
                <w:rFonts w:ascii="Arial" w:hAnsi="Arial" w:cs="Arial"/>
                <w:sz w:val="22"/>
                <w:szCs w:val="22"/>
                <w:lang w:val="en-US"/>
              </w:rPr>
            </w:pPr>
            <w:r w:rsidRPr="00757779">
              <w:rPr>
                <w:rFonts w:ascii="Arial" w:hAnsi="Arial" w:cs="Arial"/>
                <w:sz w:val="22"/>
                <w:szCs w:val="22"/>
                <w:lang w:val="en-US"/>
              </w:rPr>
              <w:t xml:space="preserve">AIDS-defining </w:t>
            </w:r>
            <w:r w:rsidR="003D6DAF" w:rsidRPr="00757779">
              <w:rPr>
                <w:rFonts w:ascii="Arial" w:hAnsi="Arial" w:cs="Arial"/>
                <w:sz w:val="22"/>
                <w:szCs w:val="22"/>
                <w:lang w:val="en-US"/>
              </w:rPr>
              <w:t>E</w:t>
            </w:r>
            <w:r w:rsidRPr="00757779">
              <w:rPr>
                <w:rFonts w:ascii="Arial" w:hAnsi="Arial" w:cs="Arial"/>
                <w:sz w:val="22"/>
                <w:szCs w:val="22"/>
                <w:lang w:val="en-US"/>
              </w:rPr>
              <w:t>vent</w:t>
            </w:r>
          </w:p>
        </w:tc>
      </w:tr>
      <w:tr w:rsidR="002C3405" w:rsidRPr="00945B1E" w14:paraId="1E0A93AB" w14:textId="77777777" w:rsidTr="00757779">
        <w:trPr>
          <w:cantSplit/>
        </w:trPr>
        <w:tc>
          <w:tcPr>
            <w:tcW w:w="1452" w:type="pct"/>
          </w:tcPr>
          <w:p w14:paraId="3ACE9956" w14:textId="77777777" w:rsidR="002C3405" w:rsidRPr="00757779" w:rsidRDefault="002C3405" w:rsidP="0024299C">
            <w:pPr>
              <w:pStyle w:val="listssp"/>
              <w:rPr>
                <w:rFonts w:ascii="Arial" w:hAnsi="Arial" w:cs="Arial"/>
                <w:sz w:val="22"/>
                <w:szCs w:val="22"/>
                <w:lang w:val="en-US"/>
              </w:rPr>
            </w:pPr>
            <w:r w:rsidRPr="00757779">
              <w:rPr>
                <w:rFonts w:ascii="Arial" w:hAnsi="Arial" w:cs="Arial"/>
                <w:sz w:val="22"/>
                <w:szCs w:val="22"/>
                <w:lang w:val="en-US"/>
              </w:rPr>
              <w:t>AE</w:t>
            </w:r>
          </w:p>
        </w:tc>
        <w:tc>
          <w:tcPr>
            <w:tcW w:w="3548" w:type="pct"/>
          </w:tcPr>
          <w:p w14:paraId="22DD4772" w14:textId="0371C255" w:rsidR="002C3405" w:rsidRPr="00757779" w:rsidRDefault="002C3405" w:rsidP="0024299C">
            <w:pPr>
              <w:pStyle w:val="listssp"/>
              <w:rPr>
                <w:rFonts w:ascii="Arial" w:hAnsi="Arial" w:cs="Arial"/>
                <w:sz w:val="22"/>
                <w:szCs w:val="22"/>
                <w:lang w:val="en-US"/>
              </w:rPr>
            </w:pPr>
            <w:r w:rsidRPr="00757779">
              <w:rPr>
                <w:rFonts w:ascii="Arial" w:hAnsi="Arial" w:cs="Arial"/>
                <w:sz w:val="22"/>
                <w:szCs w:val="22"/>
                <w:lang w:val="en-US"/>
              </w:rPr>
              <w:t xml:space="preserve">Adverse </w:t>
            </w:r>
            <w:r w:rsidR="003D6DAF" w:rsidRPr="00757779">
              <w:rPr>
                <w:rFonts w:ascii="Arial" w:hAnsi="Arial" w:cs="Arial"/>
                <w:sz w:val="22"/>
                <w:szCs w:val="22"/>
                <w:lang w:val="en-US"/>
              </w:rPr>
              <w:t>E</w:t>
            </w:r>
            <w:r w:rsidRPr="00757779">
              <w:rPr>
                <w:rFonts w:ascii="Arial" w:hAnsi="Arial" w:cs="Arial"/>
                <w:sz w:val="22"/>
                <w:szCs w:val="22"/>
                <w:lang w:val="en-US"/>
              </w:rPr>
              <w:t>vent</w:t>
            </w:r>
          </w:p>
        </w:tc>
      </w:tr>
      <w:tr w:rsidR="002C3405" w:rsidRPr="00945B1E" w14:paraId="3AF34E72" w14:textId="77777777" w:rsidTr="00757779">
        <w:trPr>
          <w:cantSplit/>
        </w:trPr>
        <w:tc>
          <w:tcPr>
            <w:tcW w:w="1452" w:type="pct"/>
          </w:tcPr>
          <w:p w14:paraId="16CFC3E4" w14:textId="77777777" w:rsidR="002C3405" w:rsidRPr="00757779" w:rsidRDefault="002C3405" w:rsidP="0024299C">
            <w:pPr>
              <w:pStyle w:val="listssp"/>
              <w:rPr>
                <w:rFonts w:ascii="Arial" w:hAnsi="Arial" w:cs="Arial"/>
                <w:sz w:val="22"/>
                <w:szCs w:val="22"/>
                <w:lang w:val="en-US"/>
              </w:rPr>
            </w:pPr>
            <w:r w:rsidRPr="00757779">
              <w:rPr>
                <w:rFonts w:ascii="Arial" w:hAnsi="Arial" w:cs="Arial"/>
                <w:sz w:val="22"/>
                <w:szCs w:val="22"/>
                <w:lang w:val="en-US"/>
              </w:rPr>
              <w:t>AIDS</w:t>
            </w:r>
          </w:p>
        </w:tc>
        <w:tc>
          <w:tcPr>
            <w:tcW w:w="3548" w:type="pct"/>
          </w:tcPr>
          <w:p w14:paraId="3B9AC138" w14:textId="31520F87" w:rsidR="002C3405" w:rsidRPr="00757779" w:rsidRDefault="002C3405" w:rsidP="0024299C">
            <w:pPr>
              <w:pStyle w:val="listssp"/>
              <w:rPr>
                <w:rFonts w:ascii="Arial" w:hAnsi="Arial" w:cs="Arial"/>
                <w:sz w:val="22"/>
                <w:szCs w:val="22"/>
                <w:lang w:val="en-US"/>
              </w:rPr>
            </w:pPr>
            <w:r w:rsidRPr="00757779">
              <w:rPr>
                <w:rFonts w:ascii="Arial" w:hAnsi="Arial" w:cs="Arial"/>
                <w:sz w:val="22"/>
                <w:szCs w:val="22"/>
                <w:lang w:val="en-US"/>
              </w:rPr>
              <w:t xml:space="preserve">Acquired </w:t>
            </w:r>
            <w:r w:rsidR="005B1BD0" w:rsidRPr="00757779">
              <w:rPr>
                <w:rFonts w:ascii="Arial" w:hAnsi="Arial" w:cs="Arial"/>
                <w:sz w:val="22"/>
                <w:szCs w:val="22"/>
                <w:lang w:val="en-US"/>
              </w:rPr>
              <w:t>I</w:t>
            </w:r>
            <w:r w:rsidRPr="00757779">
              <w:rPr>
                <w:rFonts w:ascii="Arial" w:hAnsi="Arial" w:cs="Arial"/>
                <w:sz w:val="22"/>
                <w:szCs w:val="22"/>
                <w:lang w:val="en-US"/>
              </w:rPr>
              <w:t xml:space="preserve">mmunodeficiency </w:t>
            </w:r>
            <w:r w:rsidR="005B1BD0" w:rsidRPr="00757779">
              <w:rPr>
                <w:rFonts w:ascii="Arial" w:hAnsi="Arial" w:cs="Arial"/>
                <w:sz w:val="22"/>
                <w:szCs w:val="22"/>
                <w:lang w:val="en-US"/>
              </w:rPr>
              <w:t>S</w:t>
            </w:r>
            <w:r w:rsidRPr="00757779">
              <w:rPr>
                <w:rFonts w:ascii="Arial" w:hAnsi="Arial" w:cs="Arial"/>
                <w:sz w:val="22"/>
                <w:szCs w:val="22"/>
                <w:lang w:val="en-US"/>
              </w:rPr>
              <w:t>yndrome</w:t>
            </w:r>
          </w:p>
        </w:tc>
      </w:tr>
      <w:tr w:rsidR="002C3405" w:rsidRPr="00945B1E" w14:paraId="473A790C" w14:textId="77777777" w:rsidTr="00757779">
        <w:trPr>
          <w:cantSplit/>
        </w:trPr>
        <w:tc>
          <w:tcPr>
            <w:tcW w:w="1452" w:type="pct"/>
          </w:tcPr>
          <w:p w14:paraId="231541BC" w14:textId="77777777" w:rsidR="002C3405" w:rsidRPr="00757779" w:rsidRDefault="002C3405" w:rsidP="0024299C">
            <w:pPr>
              <w:pStyle w:val="listssp"/>
              <w:rPr>
                <w:rFonts w:ascii="Arial" w:hAnsi="Arial" w:cs="Arial"/>
                <w:sz w:val="22"/>
                <w:szCs w:val="22"/>
                <w:lang w:val="en-US"/>
              </w:rPr>
            </w:pPr>
            <w:r w:rsidRPr="00757779">
              <w:rPr>
                <w:rFonts w:ascii="Arial" w:hAnsi="Arial" w:cs="Arial"/>
                <w:sz w:val="22"/>
                <w:szCs w:val="22"/>
                <w:lang w:val="en-US"/>
              </w:rPr>
              <w:t>ALT</w:t>
            </w:r>
          </w:p>
        </w:tc>
        <w:tc>
          <w:tcPr>
            <w:tcW w:w="3548" w:type="pct"/>
          </w:tcPr>
          <w:p w14:paraId="0187865E" w14:textId="7C6CEDF7" w:rsidR="002C3405" w:rsidRPr="00757779" w:rsidRDefault="00137307" w:rsidP="0024299C">
            <w:pPr>
              <w:pStyle w:val="listssp"/>
              <w:rPr>
                <w:rFonts w:ascii="Arial" w:hAnsi="Arial" w:cs="Arial"/>
                <w:sz w:val="22"/>
                <w:szCs w:val="22"/>
                <w:lang w:val="en-US"/>
              </w:rPr>
            </w:pPr>
            <w:r w:rsidRPr="00757779">
              <w:rPr>
                <w:rFonts w:ascii="Arial" w:hAnsi="Arial" w:cs="Arial"/>
                <w:sz w:val="22"/>
                <w:szCs w:val="22"/>
                <w:lang w:eastAsia="en-GB"/>
              </w:rPr>
              <w:t>Alanine Aminotransferase</w:t>
            </w:r>
          </w:p>
        </w:tc>
      </w:tr>
      <w:tr w:rsidR="002C3405" w:rsidRPr="00945B1E" w14:paraId="410851CB" w14:textId="77777777" w:rsidTr="00757779">
        <w:trPr>
          <w:cantSplit/>
        </w:trPr>
        <w:tc>
          <w:tcPr>
            <w:tcW w:w="1452" w:type="pct"/>
          </w:tcPr>
          <w:p w14:paraId="2942A458" w14:textId="77777777" w:rsidR="002C3405" w:rsidRPr="00757779" w:rsidRDefault="002C3405" w:rsidP="0024299C">
            <w:pPr>
              <w:pStyle w:val="listssp"/>
              <w:rPr>
                <w:rFonts w:ascii="Arial" w:hAnsi="Arial" w:cs="Arial"/>
                <w:sz w:val="22"/>
                <w:szCs w:val="22"/>
                <w:lang w:val="en-US"/>
              </w:rPr>
            </w:pPr>
            <w:r w:rsidRPr="00757779">
              <w:rPr>
                <w:rFonts w:ascii="Arial" w:hAnsi="Arial" w:cs="Arial"/>
                <w:sz w:val="22"/>
                <w:szCs w:val="22"/>
                <w:lang w:val="en-US"/>
              </w:rPr>
              <w:t>AST</w:t>
            </w:r>
          </w:p>
        </w:tc>
        <w:tc>
          <w:tcPr>
            <w:tcW w:w="3548" w:type="pct"/>
          </w:tcPr>
          <w:p w14:paraId="7CA780E2" w14:textId="77777777" w:rsidR="002C3405" w:rsidRPr="00757779" w:rsidRDefault="002C3405" w:rsidP="0024299C">
            <w:pPr>
              <w:pStyle w:val="listssp"/>
              <w:rPr>
                <w:rFonts w:ascii="Arial" w:hAnsi="Arial" w:cs="Arial"/>
                <w:sz w:val="22"/>
                <w:szCs w:val="22"/>
                <w:lang w:val="en-US"/>
              </w:rPr>
            </w:pPr>
            <w:r w:rsidRPr="00757779">
              <w:rPr>
                <w:rFonts w:ascii="Arial" w:hAnsi="Arial" w:cs="Arial"/>
                <w:sz w:val="22"/>
                <w:szCs w:val="22"/>
                <w:lang w:val="en-US"/>
              </w:rPr>
              <w:t>Aspartate aminotransferase</w:t>
            </w:r>
          </w:p>
        </w:tc>
      </w:tr>
      <w:tr w:rsidR="002C3405" w:rsidRPr="00945B1E" w14:paraId="6085B169" w14:textId="77777777" w:rsidTr="00757779">
        <w:trPr>
          <w:cantSplit/>
        </w:trPr>
        <w:tc>
          <w:tcPr>
            <w:tcW w:w="1452" w:type="pct"/>
          </w:tcPr>
          <w:p w14:paraId="77369D9A" w14:textId="77777777" w:rsidR="002C3405" w:rsidRPr="00757779" w:rsidRDefault="002C3405" w:rsidP="0024299C">
            <w:pPr>
              <w:pStyle w:val="listssp"/>
              <w:rPr>
                <w:rFonts w:ascii="Arial" w:hAnsi="Arial" w:cs="Arial"/>
                <w:sz w:val="22"/>
                <w:szCs w:val="22"/>
                <w:lang w:val="en-US"/>
              </w:rPr>
            </w:pPr>
            <w:r w:rsidRPr="00757779">
              <w:rPr>
                <w:rFonts w:ascii="Arial" w:hAnsi="Arial" w:cs="Arial"/>
                <w:sz w:val="22"/>
                <w:szCs w:val="22"/>
                <w:lang w:val="en-US"/>
              </w:rPr>
              <w:t>ART</w:t>
            </w:r>
          </w:p>
        </w:tc>
        <w:tc>
          <w:tcPr>
            <w:tcW w:w="3548" w:type="pct"/>
          </w:tcPr>
          <w:p w14:paraId="05491A61" w14:textId="5DFF4288" w:rsidR="002C3405" w:rsidRPr="00757779" w:rsidRDefault="002C3405" w:rsidP="0024299C">
            <w:pPr>
              <w:pStyle w:val="listssp"/>
              <w:rPr>
                <w:rFonts w:ascii="Arial" w:hAnsi="Arial" w:cs="Arial"/>
                <w:sz w:val="22"/>
                <w:szCs w:val="22"/>
                <w:lang w:val="en-US"/>
              </w:rPr>
            </w:pPr>
            <w:r w:rsidRPr="00757779">
              <w:rPr>
                <w:rFonts w:ascii="Arial" w:hAnsi="Arial" w:cs="Arial"/>
                <w:sz w:val="22"/>
                <w:szCs w:val="22"/>
                <w:lang w:val="en-US"/>
              </w:rPr>
              <w:t xml:space="preserve">Antiretroviral </w:t>
            </w:r>
            <w:r w:rsidR="005B1BD0" w:rsidRPr="00757779">
              <w:rPr>
                <w:rFonts w:ascii="Arial" w:hAnsi="Arial" w:cs="Arial"/>
                <w:sz w:val="22"/>
                <w:szCs w:val="22"/>
                <w:lang w:val="en-US"/>
              </w:rPr>
              <w:t>T</w:t>
            </w:r>
            <w:r w:rsidRPr="00757779">
              <w:rPr>
                <w:rFonts w:ascii="Arial" w:hAnsi="Arial" w:cs="Arial"/>
                <w:sz w:val="22"/>
                <w:szCs w:val="22"/>
                <w:lang w:val="en-US"/>
              </w:rPr>
              <w:t>herapy</w:t>
            </w:r>
          </w:p>
        </w:tc>
      </w:tr>
      <w:tr w:rsidR="002C3405" w:rsidRPr="00945B1E" w14:paraId="34D8E47A" w14:textId="77777777" w:rsidTr="00757779">
        <w:trPr>
          <w:cantSplit/>
        </w:trPr>
        <w:tc>
          <w:tcPr>
            <w:tcW w:w="1452" w:type="pct"/>
          </w:tcPr>
          <w:p w14:paraId="03F3EF80" w14:textId="77777777" w:rsidR="002C3405" w:rsidRPr="00757779" w:rsidRDefault="002C3405" w:rsidP="0024299C">
            <w:pPr>
              <w:pStyle w:val="listssp"/>
              <w:rPr>
                <w:rFonts w:ascii="Arial" w:hAnsi="Arial" w:cs="Arial"/>
                <w:sz w:val="22"/>
                <w:szCs w:val="22"/>
                <w:lang w:val="en-US"/>
              </w:rPr>
            </w:pPr>
            <w:r w:rsidRPr="00757779">
              <w:rPr>
                <w:rFonts w:ascii="Arial" w:hAnsi="Arial" w:cs="Arial"/>
                <w:sz w:val="22"/>
                <w:szCs w:val="22"/>
                <w:lang w:val="en-US"/>
              </w:rPr>
              <w:t>ARV</w:t>
            </w:r>
          </w:p>
        </w:tc>
        <w:tc>
          <w:tcPr>
            <w:tcW w:w="3548" w:type="pct"/>
          </w:tcPr>
          <w:p w14:paraId="4037B99F" w14:textId="24A845E2" w:rsidR="002C3405" w:rsidRPr="00757779" w:rsidRDefault="002C3405" w:rsidP="0024299C">
            <w:pPr>
              <w:pStyle w:val="listssp"/>
              <w:rPr>
                <w:rFonts w:ascii="Arial" w:hAnsi="Arial" w:cs="Arial"/>
                <w:sz w:val="22"/>
                <w:szCs w:val="22"/>
                <w:lang w:val="en-US"/>
              </w:rPr>
            </w:pPr>
            <w:r w:rsidRPr="00757779">
              <w:rPr>
                <w:rFonts w:ascii="Arial" w:hAnsi="Arial" w:cs="Arial"/>
                <w:sz w:val="22"/>
                <w:szCs w:val="22"/>
                <w:lang w:val="en-US"/>
              </w:rPr>
              <w:t xml:space="preserve">Antiretroviral </w:t>
            </w:r>
          </w:p>
        </w:tc>
      </w:tr>
      <w:tr w:rsidR="002C3405" w:rsidRPr="00945B1E" w14:paraId="0ABFAD8E" w14:textId="77777777" w:rsidTr="00757779">
        <w:trPr>
          <w:cantSplit/>
        </w:trPr>
        <w:tc>
          <w:tcPr>
            <w:tcW w:w="1452" w:type="pct"/>
          </w:tcPr>
          <w:p w14:paraId="3E8C0C64" w14:textId="77777777" w:rsidR="002C3405" w:rsidRPr="00757779" w:rsidRDefault="002C3405" w:rsidP="0024299C">
            <w:pPr>
              <w:pStyle w:val="listssp"/>
              <w:rPr>
                <w:rFonts w:ascii="Arial" w:hAnsi="Arial" w:cs="Arial"/>
                <w:sz w:val="22"/>
                <w:szCs w:val="22"/>
                <w:lang w:val="en-US"/>
              </w:rPr>
            </w:pPr>
            <w:r w:rsidRPr="00757779">
              <w:rPr>
                <w:rFonts w:ascii="Arial" w:hAnsi="Arial" w:cs="Arial"/>
                <w:sz w:val="22"/>
                <w:szCs w:val="22"/>
                <w:lang w:val="en-US"/>
              </w:rPr>
              <w:t>BMI</w:t>
            </w:r>
          </w:p>
        </w:tc>
        <w:tc>
          <w:tcPr>
            <w:tcW w:w="3548" w:type="pct"/>
          </w:tcPr>
          <w:p w14:paraId="1DC43205" w14:textId="77777777" w:rsidR="002C3405" w:rsidRPr="00757779" w:rsidRDefault="002C3405" w:rsidP="0024299C">
            <w:pPr>
              <w:pStyle w:val="listssp"/>
              <w:rPr>
                <w:rFonts w:ascii="Arial" w:hAnsi="Arial" w:cs="Arial"/>
                <w:sz w:val="22"/>
                <w:szCs w:val="22"/>
                <w:lang w:val="en-US"/>
              </w:rPr>
            </w:pPr>
            <w:r w:rsidRPr="00757779">
              <w:rPr>
                <w:rFonts w:ascii="Arial" w:hAnsi="Arial" w:cs="Arial"/>
                <w:sz w:val="22"/>
                <w:szCs w:val="22"/>
                <w:lang w:val="en-US"/>
              </w:rPr>
              <w:t>Body Mass Index</w:t>
            </w:r>
          </w:p>
        </w:tc>
      </w:tr>
      <w:tr w:rsidR="002C3405" w:rsidRPr="00945B1E" w14:paraId="334EE237" w14:textId="77777777" w:rsidTr="00757779">
        <w:trPr>
          <w:cantSplit/>
        </w:trPr>
        <w:tc>
          <w:tcPr>
            <w:tcW w:w="1452" w:type="pct"/>
          </w:tcPr>
          <w:p w14:paraId="7671DBDA" w14:textId="77777777" w:rsidR="002C3405" w:rsidRPr="00757779" w:rsidRDefault="002C3405" w:rsidP="0024299C">
            <w:pPr>
              <w:pStyle w:val="listssp"/>
              <w:rPr>
                <w:rFonts w:ascii="Arial" w:hAnsi="Arial" w:cs="Arial"/>
                <w:sz w:val="22"/>
                <w:szCs w:val="22"/>
                <w:lang w:val="en-US"/>
              </w:rPr>
            </w:pPr>
            <w:r w:rsidRPr="00757779">
              <w:rPr>
                <w:rFonts w:ascii="Arial" w:hAnsi="Arial" w:cs="Arial"/>
                <w:sz w:val="22"/>
                <w:szCs w:val="22"/>
                <w:lang w:val="en-US"/>
              </w:rPr>
              <w:t>CAB</w:t>
            </w:r>
          </w:p>
        </w:tc>
        <w:tc>
          <w:tcPr>
            <w:tcW w:w="3548" w:type="pct"/>
          </w:tcPr>
          <w:p w14:paraId="090C2E0A" w14:textId="77777777" w:rsidR="002C3405" w:rsidRPr="00757779" w:rsidRDefault="002C3405" w:rsidP="0024299C">
            <w:pPr>
              <w:pStyle w:val="listssp"/>
              <w:rPr>
                <w:rFonts w:ascii="Arial" w:hAnsi="Arial" w:cs="Arial"/>
                <w:sz w:val="22"/>
                <w:szCs w:val="22"/>
                <w:lang w:val="en-US"/>
              </w:rPr>
            </w:pPr>
            <w:r w:rsidRPr="00757779">
              <w:rPr>
                <w:rFonts w:ascii="Arial" w:hAnsi="Arial" w:cs="Arial"/>
                <w:sz w:val="22"/>
                <w:szCs w:val="22"/>
                <w:lang w:val="en-US"/>
              </w:rPr>
              <w:t>Cabotegravir</w:t>
            </w:r>
          </w:p>
        </w:tc>
      </w:tr>
      <w:tr w:rsidR="00265ACF" w:rsidRPr="00945B1E" w14:paraId="24CC18CF" w14:textId="77777777" w:rsidTr="00757779">
        <w:trPr>
          <w:cantSplit/>
        </w:trPr>
        <w:tc>
          <w:tcPr>
            <w:tcW w:w="1452" w:type="pct"/>
          </w:tcPr>
          <w:p w14:paraId="31AB20CD" w14:textId="2AA7E71C" w:rsidR="00265ACF" w:rsidRPr="00757779" w:rsidRDefault="00265ACF" w:rsidP="00265ACF">
            <w:pPr>
              <w:pStyle w:val="listssp"/>
              <w:rPr>
                <w:rFonts w:ascii="Arial" w:hAnsi="Arial" w:cs="Arial"/>
                <w:sz w:val="22"/>
                <w:szCs w:val="22"/>
                <w:lang w:val="en-US"/>
              </w:rPr>
            </w:pPr>
            <w:r w:rsidRPr="00757779">
              <w:rPr>
                <w:rFonts w:ascii="Arial" w:hAnsi="Arial" w:cs="Arial"/>
                <w:sz w:val="22"/>
                <w:szCs w:val="22"/>
                <w:lang w:val="en-US"/>
              </w:rPr>
              <w:t>CD4</w:t>
            </w:r>
          </w:p>
        </w:tc>
        <w:tc>
          <w:tcPr>
            <w:tcW w:w="3548" w:type="pct"/>
            <w:vAlign w:val="bottom"/>
          </w:tcPr>
          <w:p w14:paraId="0D161FBC" w14:textId="1DD249F5" w:rsidR="00265ACF" w:rsidRPr="00757779" w:rsidRDefault="00265ACF" w:rsidP="00265ACF">
            <w:pPr>
              <w:pStyle w:val="listssp"/>
              <w:rPr>
                <w:rFonts w:ascii="Arial" w:hAnsi="Arial" w:cs="Arial"/>
                <w:sz w:val="22"/>
                <w:szCs w:val="22"/>
                <w:lang w:val="en-US"/>
              </w:rPr>
            </w:pPr>
            <w:r w:rsidRPr="00757779">
              <w:rPr>
                <w:rFonts w:ascii="Arial" w:hAnsi="Arial" w:cs="Arial"/>
                <w:sz w:val="22"/>
                <w:szCs w:val="22"/>
                <w:lang w:eastAsia="en-GB"/>
              </w:rPr>
              <w:t>Cluster of Differentiation 4</w:t>
            </w:r>
          </w:p>
        </w:tc>
      </w:tr>
      <w:tr w:rsidR="00265ACF" w:rsidRPr="00945B1E" w14:paraId="0773C67D" w14:textId="77777777" w:rsidTr="00757779">
        <w:trPr>
          <w:cantSplit/>
        </w:trPr>
        <w:tc>
          <w:tcPr>
            <w:tcW w:w="1452" w:type="pct"/>
          </w:tcPr>
          <w:p w14:paraId="25E0236A" w14:textId="3ADD6022" w:rsidR="00265ACF" w:rsidRPr="00757779" w:rsidRDefault="00265ACF" w:rsidP="00265ACF">
            <w:pPr>
              <w:pStyle w:val="listssp"/>
              <w:rPr>
                <w:rFonts w:ascii="Arial" w:hAnsi="Arial" w:cs="Arial"/>
                <w:sz w:val="22"/>
                <w:szCs w:val="22"/>
                <w:lang w:val="en-US"/>
              </w:rPr>
            </w:pPr>
            <w:r w:rsidRPr="00757779">
              <w:rPr>
                <w:rFonts w:ascii="Arial" w:hAnsi="Arial" w:cs="Arial"/>
                <w:sz w:val="22"/>
                <w:szCs w:val="22"/>
                <w:lang w:val="en-US"/>
              </w:rPr>
              <w:t>CD8</w:t>
            </w:r>
          </w:p>
        </w:tc>
        <w:tc>
          <w:tcPr>
            <w:tcW w:w="3548" w:type="pct"/>
            <w:vAlign w:val="bottom"/>
          </w:tcPr>
          <w:p w14:paraId="22BB5334" w14:textId="276C10D3" w:rsidR="00265ACF" w:rsidRPr="00757779" w:rsidRDefault="00265ACF" w:rsidP="00265ACF">
            <w:pPr>
              <w:pStyle w:val="listssp"/>
              <w:rPr>
                <w:rFonts w:ascii="Arial" w:hAnsi="Arial" w:cs="Arial"/>
                <w:sz w:val="22"/>
                <w:szCs w:val="22"/>
                <w:lang w:val="en-US"/>
              </w:rPr>
            </w:pPr>
            <w:r w:rsidRPr="00757779">
              <w:rPr>
                <w:rFonts w:ascii="Arial" w:hAnsi="Arial" w:cs="Arial"/>
                <w:sz w:val="22"/>
                <w:szCs w:val="22"/>
                <w:lang w:eastAsia="en-GB"/>
              </w:rPr>
              <w:t>Cluster Differentiation 8</w:t>
            </w:r>
          </w:p>
        </w:tc>
      </w:tr>
      <w:tr w:rsidR="00265ACF" w:rsidRPr="00945B1E" w14:paraId="435CEBA3" w14:textId="77777777" w:rsidTr="00757779">
        <w:trPr>
          <w:cantSplit/>
        </w:trPr>
        <w:tc>
          <w:tcPr>
            <w:tcW w:w="1452" w:type="pct"/>
          </w:tcPr>
          <w:p w14:paraId="0057A327" w14:textId="77777777" w:rsidR="00265ACF" w:rsidRPr="00757779" w:rsidRDefault="00265ACF" w:rsidP="00265ACF">
            <w:pPr>
              <w:pStyle w:val="listssp"/>
              <w:rPr>
                <w:rFonts w:ascii="Arial" w:hAnsi="Arial" w:cs="Arial"/>
                <w:sz w:val="22"/>
                <w:szCs w:val="22"/>
                <w:lang w:val="en-US"/>
              </w:rPr>
            </w:pPr>
            <w:r w:rsidRPr="00757779">
              <w:rPr>
                <w:rFonts w:ascii="Arial" w:hAnsi="Arial" w:cs="Arial"/>
                <w:sz w:val="22"/>
                <w:szCs w:val="22"/>
                <w:lang w:val="en-US"/>
              </w:rPr>
              <w:t>CRF</w:t>
            </w:r>
          </w:p>
        </w:tc>
        <w:tc>
          <w:tcPr>
            <w:tcW w:w="3548" w:type="pct"/>
          </w:tcPr>
          <w:p w14:paraId="3D1AAC9E" w14:textId="284613DE" w:rsidR="00265ACF" w:rsidRPr="00757779" w:rsidRDefault="00265ACF" w:rsidP="00265ACF">
            <w:pPr>
              <w:pStyle w:val="listssp"/>
              <w:rPr>
                <w:rFonts w:ascii="Arial" w:hAnsi="Arial" w:cs="Arial"/>
                <w:sz w:val="22"/>
                <w:szCs w:val="22"/>
                <w:lang w:val="en-US"/>
              </w:rPr>
            </w:pPr>
            <w:r w:rsidRPr="00757779">
              <w:rPr>
                <w:rFonts w:ascii="Arial" w:hAnsi="Arial" w:cs="Arial"/>
                <w:sz w:val="22"/>
                <w:szCs w:val="22"/>
                <w:lang w:val="en-US"/>
              </w:rPr>
              <w:t xml:space="preserve">Case </w:t>
            </w:r>
            <w:r w:rsidR="0010389F" w:rsidRPr="00757779">
              <w:rPr>
                <w:rFonts w:ascii="Arial" w:hAnsi="Arial" w:cs="Arial"/>
                <w:sz w:val="22"/>
                <w:szCs w:val="22"/>
                <w:lang w:val="en-US"/>
              </w:rPr>
              <w:t>Review</w:t>
            </w:r>
            <w:r w:rsidRPr="00757779">
              <w:rPr>
                <w:rFonts w:ascii="Arial" w:hAnsi="Arial" w:cs="Arial"/>
                <w:sz w:val="22"/>
                <w:szCs w:val="22"/>
                <w:lang w:val="en-US"/>
              </w:rPr>
              <w:t xml:space="preserve"> </w:t>
            </w:r>
            <w:r w:rsidR="00474D75" w:rsidRPr="00757779">
              <w:rPr>
                <w:rFonts w:ascii="Arial" w:hAnsi="Arial" w:cs="Arial"/>
                <w:sz w:val="22"/>
                <w:szCs w:val="22"/>
                <w:lang w:val="en-US"/>
              </w:rPr>
              <w:t>F</w:t>
            </w:r>
            <w:r w:rsidRPr="00757779">
              <w:rPr>
                <w:rFonts w:ascii="Arial" w:hAnsi="Arial" w:cs="Arial"/>
                <w:sz w:val="22"/>
                <w:szCs w:val="22"/>
                <w:lang w:val="en-US"/>
              </w:rPr>
              <w:t>orm</w:t>
            </w:r>
          </w:p>
        </w:tc>
      </w:tr>
      <w:tr w:rsidR="00265ACF" w:rsidRPr="00945B1E" w14:paraId="7EB5AEED" w14:textId="77777777" w:rsidTr="00757779">
        <w:trPr>
          <w:cantSplit/>
        </w:trPr>
        <w:tc>
          <w:tcPr>
            <w:tcW w:w="1452" w:type="pct"/>
          </w:tcPr>
          <w:p w14:paraId="5EC8A3F4" w14:textId="77777777" w:rsidR="00265ACF" w:rsidRPr="00757779" w:rsidRDefault="00265ACF" w:rsidP="00265ACF">
            <w:pPr>
              <w:pStyle w:val="listssp"/>
              <w:rPr>
                <w:rFonts w:ascii="Arial" w:hAnsi="Arial" w:cs="Arial"/>
                <w:sz w:val="22"/>
                <w:szCs w:val="22"/>
                <w:lang w:val="en-US"/>
              </w:rPr>
            </w:pPr>
            <w:r w:rsidRPr="00757779">
              <w:rPr>
                <w:rFonts w:ascii="Arial" w:hAnsi="Arial" w:cs="Arial"/>
                <w:sz w:val="22"/>
                <w:szCs w:val="22"/>
                <w:lang w:val="en-US"/>
              </w:rPr>
              <w:t>CVD</w:t>
            </w:r>
          </w:p>
        </w:tc>
        <w:tc>
          <w:tcPr>
            <w:tcW w:w="3548" w:type="pct"/>
          </w:tcPr>
          <w:p w14:paraId="5246BC61" w14:textId="174843DB" w:rsidR="00265ACF" w:rsidRPr="00757779" w:rsidRDefault="00265ACF" w:rsidP="00265ACF">
            <w:pPr>
              <w:pStyle w:val="listssp"/>
              <w:rPr>
                <w:rFonts w:ascii="Arial" w:hAnsi="Arial" w:cs="Arial"/>
                <w:sz w:val="22"/>
                <w:szCs w:val="22"/>
                <w:lang w:val="en-US"/>
              </w:rPr>
            </w:pPr>
            <w:r w:rsidRPr="00757779">
              <w:rPr>
                <w:rFonts w:ascii="Arial" w:hAnsi="Arial" w:cs="Arial"/>
                <w:sz w:val="22"/>
                <w:szCs w:val="22"/>
                <w:lang w:val="en-US"/>
              </w:rPr>
              <w:t xml:space="preserve">Cardiovascular </w:t>
            </w:r>
            <w:r w:rsidR="0010389F" w:rsidRPr="00757779">
              <w:rPr>
                <w:rFonts w:ascii="Arial" w:hAnsi="Arial" w:cs="Arial"/>
                <w:sz w:val="22"/>
                <w:szCs w:val="22"/>
                <w:lang w:val="en-US"/>
              </w:rPr>
              <w:t>D</w:t>
            </w:r>
            <w:r w:rsidRPr="00757779">
              <w:rPr>
                <w:rFonts w:ascii="Arial" w:hAnsi="Arial" w:cs="Arial"/>
                <w:sz w:val="22"/>
                <w:szCs w:val="22"/>
                <w:lang w:val="en-US"/>
              </w:rPr>
              <w:t>isease</w:t>
            </w:r>
          </w:p>
        </w:tc>
      </w:tr>
      <w:tr w:rsidR="0030546C" w:rsidRPr="00945B1E" w14:paraId="308B6C24" w14:textId="77777777" w:rsidTr="00757779">
        <w:trPr>
          <w:cantSplit/>
        </w:trPr>
        <w:tc>
          <w:tcPr>
            <w:tcW w:w="1452" w:type="pct"/>
            <w:vAlign w:val="bottom"/>
          </w:tcPr>
          <w:p w14:paraId="24D478E1" w14:textId="4E85D060" w:rsidR="0030546C" w:rsidRPr="00757779" w:rsidRDefault="0030546C" w:rsidP="0030546C">
            <w:pPr>
              <w:pStyle w:val="listssp"/>
              <w:rPr>
                <w:rFonts w:ascii="Arial" w:hAnsi="Arial" w:cs="Arial"/>
                <w:sz w:val="22"/>
                <w:szCs w:val="22"/>
                <w:lang w:val="en-US"/>
              </w:rPr>
            </w:pPr>
            <w:r w:rsidRPr="00757779">
              <w:rPr>
                <w:rFonts w:ascii="Arial" w:hAnsi="Arial" w:cs="Arial"/>
                <w:sz w:val="22"/>
                <w:szCs w:val="22"/>
                <w:lang w:eastAsia="en-GB"/>
              </w:rPr>
              <w:t>DEXA</w:t>
            </w:r>
          </w:p>
        </w:tc>
        <w:tc>
          <w:tcPr>
            <w:tcW w:w="3548" w:type="pct"/>
            <w:vAlign w:val="bottom"/>
          </w:tcPr>
          <w:p w14:paraId="062E1294" w14:textId="7E97CECF" w:rsidR="0030546C" w:rsidRPr="00757779" w:rsidRDefault="0030546C" w:rsidP="0030546C">
            <w:pPr>
              <w:pStyle w:val="listssp"/>
              <w:rPr>
                <w:rFonts w:ascii="Arial" w:hAnsi="Arial" w:cs="Arial"/>
                <w:sz w:val="22"/>
                <w:szCs w:val="22"/>
                <w:lang w:val="en-US"/>
              </w:rPr>
            </w:pPr>
            <w:r w:rsidRPr="00757779">
              <w:rPr>
                <w:rFonts w:ascii="Arial" w:hAnsi="Arial" w:cs="Arial"/>
                <w:sz w:val="22"/>
                <w:szCs w:val="22"/>
                <w:lang w:eastAsia="en-GB"/>
              </w:rPr>
              <w:t>Dual-energy X-ray Absorptiometry </w:t>
            </w:r>
          </w:p>
        </w:tc>
      </w:tr>
      <w:tr w:rsidR="0030546C" w:rsidRPr="00945B1E" w14:paraId="1035F02C" w14:textId="77777777" w:rsidTr="00757779">
        <w:trPr>
          <w:cantSplit/>
        </w:trPr>
        <w:tc>
          <w:tcPr>
            <w:tcW w:w="1452" w:type="pct"/>
          </w:tcPr>
          <w:p w14:paraId="18CB09D0" w14:textId="79CF74F3" w:rsidR="0030546C" w:rsidRPr="00757779" w:rsidRDefault="0030546C" w:rsidP="0030546C">
            <w:pPr>
              <w:pStyle w:val="listssp"/>
              <w:rPr>
                <w:rFonts w:ascii="Arial" w:hAnsi="Arial" w:cs="Arial"/>
                <w:sz w:val="22"/>
                <w:szCs w:val="22"/>
                <w:lang w:val="en-US"/>
              </w:rPr>
            </w:pPr>
            <w:r w:rsidRPr="00757779">
              <w:rPr>
                <w:rFonts w:ascii="Arial" w:hAnsi="Arial" w:cs="Arial"/>
                <w:sz w:val="22"/>
                <w:szCs w:val="22"/>
                <w:lang w:val="en-US"/>
              </w:rPr>
              <w:t>DNA</w:t>
            </w:r>
          </w:p>
        </w:tc>
        <w:tc>
          <w:tcPr>
            <w:tcW w:w="3548" w:type="pct"/>
          </w:tcPr>
          <w:p w14:paraId="40441DBF" w14:textId="16E04278" w:rsidR="0030546C" w:rsidRPr="00757779" w:rsidRDefault="0030546C" w:rsidP="0030546C">
            <w:pPr>
              <w:pStyle w:val="listssp"/>
              <w:rPr>
                <w:rFonts w:ascii="Arial" w:hAnsi="Arial" w:cs="Arial"/>
                <w:sz w:val="22"/>
                <w:szCs w:val="22"/>
                <w:lang w:val="en-US"/>
              </w:rPr>
            </w:pPr>
            <w:r w:rsidRPr="00757779">
              <w:rPr>
                <w:rFonts w:ascii="Arial" w:hAnsi="Arial" w:cs="Arial"/>
                <w:sz w:val="22"/>
                <w:szCs w:val="22"/>
                <w:lang w:val="en-US"/>
              </w:rPr>
              <w:t xml:space="preserve">Deoxyribonucleic </w:t>
            </w:r>
            <w:r w:rsidR="00295D6F" w:rsidRPr="00757779">
              <w:rPr>
                <w:rFonts w:ascii="Arial" w:hAnsi="Arial" w:cs="Arial"/>
                <w:sz w:val="22"/>
                <w:szCs w:val="22"/>
                <w:lang w:val="en-US"/>
              </w:rPr>
              <w:t>A</w:t>
            </w:r>
            <w:r w:rsidRPr="00757779">
              <w:rPr>
                <w:rFonts w:ascii="Arial" w:hAnsi="Arial" w:cs="Arial"/>
                <w:sz w:val="22"/>
                <w:szCs w:val="22"/>
                <w:lang w:val="en-US"/>
              </w:rPr>
              <w:t>cid</w:t>
            </w:r>
          </w:p>
        </w:tc>
      </w:tr>
      <w:tr w:rsidR="0030546C" w:rsidRPr="00945B1E" w14:paraId="190EC0D7" w14:textId="77777777" w:rsidTr="00757779">
        <w:trPr>
          <w:cantSplit/>
        </w:trPr>
        <w:tc>
          <w:tcPr>
            <w:tcW w:w="1452" w:type="pct"/>
          </w:tcPr>
          <w:p w14:paraId="6B579B49" w14:textId="77777777" w:rsidR="0030546C" w:rsidRPr="00757779" w:rsidRDefault="0030546C" w:rsidP="0030546C">
            <w:pPr>
              <w:pStyle w:val="listssp"/>
              <w:rPr>
                <w:rFonts w:ascii="Arial" w:hAnsi="Arial" w:cs="Arial"/>
                <w:sz w:val="22"/>
                <w:szCs w:val="22"/>
                <w:lang w:val="en-US"/>
              </w:rPr>
            </w:pPr>
            <w:r w:rsidRPr="00757779">
              <w:rPr>
                <w:rFonts w:ascii="Arial" w:hAnsi="Arial" w:cs="Arial"/>
                <w:sz w:val="22"/>
                <w:szCs w:val="22"/>
                <w:lang w:val="en-US"/>
              </w:rPr>
              <w:t>DUS</w:t>
            </w:r>
          </w:p>
        </w:tc>
        <w:tc>
          <w:tcPr>
            <w:tcW w:w="3548" w:type="pct"/>
          </w:tcPr>
          <w:p w14:paraId="1AED34C9" w14:textId="07A41755" w:rsidR="0030546C" w:rsidRPr="00757779" w:rsidRDefault="0030546C" w:rsidP="0030546C">
            <w:pPr>
              <w:pStyle w:val="listssp"/>
              <w:rPr>
                <w:rFonts w:ascii="Arial" w:hAnsi="Arial" w:cs="Arial"/>
                <w:sz w:val="22"/>
                <w:szCs w:val="22"/>
                <w:lang w:val="en-US"/>
              </w:rPr>
            </w:pPr>
            <w:r w:rsidRPr="00757779">
              <w:rPr>
                <w:rFonts w:ascii="Arial" w:hAnsi="Arial" w:cs="Arial"/>
                <w:sz w:val="22"/>
                <w:szCs w:val="22"/>
                <w:lang w:val="en-US"/>
              </w:rPr>
              <w:t xml:space="preserve">Drug </w:t>
            </w:r>
            <w:r w:rsidR="00295D6F" w:rsidRPr="00757779">
              <w:rPr>
                <w:rFonts w:ascii="Arial" w:hAnsi="Arial" w:cs="Arial"/>
                <w:sz w:val="22"/>
                <w:szCs w:val="22"/>
                <w:lang w:val="en-US"/>
              </w:rPr>
              <w:t>U</w:t>
            </w:r>
            <w:r w:rsidRPr="00757779">
              <w:rPr>
                <w:rFonts w:ascii="Arial" w:hAnsi="Arial" w:cs="Arial"/>
                <w:sz w:val="22"/>
                <w:szCs w:val="22"/>
                <w:lang w:val="en-US"/>
              </w:rPr>
              <w:t xml:space="preserve">tilization </w:t>
            </w:r>
            <w:r w:rsidR="00295D6F" w:rsidRPr="00757779">
              <w:rPr>
                <w:rFonts w:ascii="Arial" w:hAnsi="Arial" w:cs="Arial"/>
                <w:sz w:val="22"/>
                <w:szCs w:val="22"/>
                <w:lang w:val="en-US"/>
              </w:rPr>
              <w:t>S</w:t>
            </w:r>
            <w:r w:rsidRPr="00757779">
              <w:rPr>
                <w:rFonts w:ascii="Arial" w:hAnsi="Arial" w:cs="Arial"/>
                <w:sz w:val="22"/>
                <w:szCs w:val="22"/>
                <w:lang w:val="en-US"/>
              </w:rPr>
              <w:t>tudy</w:t>
            </w:r>
          </w:p>
        </w:tc>
      </w:tr>
      <w:tr w:rsidR="00840427" w:rsidRPr="00945B1E" w14:paraId="4A94F151" w14:textId="77777777" w:rsidTr="00757779">
        <w:trPr>
          <w:cantSplit/>
        </w:trPr>
        <w:tc>
          <w:tcPr>
            <w:tcW w:w="1452" w:type="pct"/>
          </w:tcPr>
          <w:p w14:paraId="300F3DDD" w14:textId="7D381D21" w:rsidR="00840427" w:rsidRPr="00757779" w:rsidRDefault="00840427" w:rsidP="0030546C">
            <w:pPr>
              <w:pStyle w:val="listssp"/>
              <w:rPr>
                <w:rFonts w:ascii="Arial" w:hAnsi="Arial" w:cs="Arial"/>
                <w:sz w:val="22"/>
                <w:szCs w:val="22"/>
                <w:lang w:val="en-US"/>
              </w:rPr>
            </w:pPr>
            <w:r w:rsidRPr="00757779">
              <w:rPr>
                <w:rFonts w:ascii="Arial" w:hAnsi="Arial" w:cs="Arial"/>
                <w:sz w:val="22"/>
                <w:szCs w:val="22"/>
                <w:lang w:val="en-US"/>
              </w:rPr>
              <w:t>EC</w:t>
            </w:r>
          </w:p>
        </w:tc>
        <w:tc>
          <w:tcPr>
            <w:tcW w:w="3548" w:type="pct"/>
          </w:tcPr>
          <w:p w14:paraId="53C513C9" w14:textId="66D3493C" w:rsidR="00840427" w:rsidRPr="00757779" w:rsidRDefault="00840427" w:rsidP="0030546C">
            <w:pPr>
              <w:pStyle w:val="listssp"/>
              <w:rPr>
                <w:rFonts w:ascii="Arial" w:hAnsi="Arial" w:cs="Arial"/>
                <w:sz w:val="22"/>
                <w:szCs w:val="22"/>
                <w:lang w:val="en-US"/>
              </w:rPr>
            </w:pPr>
            <w:r w:rsidRPr="00757779">
              <w:rPr>
                <w:rFonts w:ascii="Arial" w:hAnsi="Arial" w:cs="Arial"/>
                <w:sz w:val="22"/>
                <w:szCs w:val="22"/>
                <w:lang w:val="en-US"/>
              </w:rPr>
              <w:t>Ethics Committee</w:t>
            </w:r>
          </w:p>
        </w:tc>
      </w:tr>
      <w:tr w:rsidR="0030546C" w:rsidRPr="00945B1E" w14:paraId="4C44539D" w14:textId="77777777" w:rsidTr="00757779">
        <w:trPr>
          <w:cantSplit/>
        </w:trPr>
        <w:tc>
          <w:tcPr>
            <w:tcW w:w="1452" w:type="pct"/>
          </w:tcPr>
          <w:p w14:paraId="0AD87E75" w14:textId="77777777" w:rsidR="0030546C" w:rsidRPr="00757779" w:rsidRDefault="0030546C" w:rsidP="0030546C">
            <w:pPr>
              <w:pStyle w:val="listssp"/>
              <w:rPr>
                <w:rFonts w:ascii="Arial" w:hAnsi="Arial" w:cs="Arial"/>
                <w:sz w:val="22"/>
                <w:szCs w:val="22"/>
                <w:lang w:val="en-US"/>
              </w:rPr>
            </w:pPr>
            <w:r w:rsidRPr="00757779">
              <w:rPr>
                <w:rFonts w:ascii="Arial" w:hAnsi="Arial" w:cs="Arial"/>
                <w:sz w:val="22"/>
                <w:szCs w:val="22"/>
                <w:lang w:val="en-US"/>
              </w:rPr>
              <w:t>EMA</w:t>
            </w:r>
          </w:p>
        </w:tc>
        <w:tc>
          <w:tcPr>
            <w:tcW w:w="3548" w:type="pct"/>
          </w:tcPr>
          <w:p w14:paraId="2E77FD7C" w14:textId="77777777" w:rsidR="0030546C" w:rsidRPr="00757779" w:rsidRDefault="0030546C" w:rsidP="0030546C">
            <w:pPr>
              <w:pStyle w:val="listssp"/>
              <w:rPr>
                <w:rFonts w:ascii="Arial" w:hAnsi="Arial" w:cs="Arial"/>
                <w:sz w:val="22"/>
                <w:szCs w:val="22"/>
                <w:lang w:val="en-US"/>
              </w:rPr>
            </w:pPr>
            <w:r w:rsidRPr="00757779">
              <w:rPr>
                <w:rFonts w:ascii="Arial" w:hAnsi="Arial" w:cs="Arial"/>
                <w:sz w:val="22"/>
                <w:szCs w:val="22"/>
                <w:lang w:val="en-US"/>
              </w:rPr>
              <w:t>European Medicines Agency</w:t>
            </w:r>
          </w:p>
        </w:tc>
      </w:tr>
      <w:tr w:rsidR="0030546C" w:rsidRPr="00945B1E" w14:paraId="4B38449C" w14:textId="77777777" w:rsidTr="00757779">
        <w:trPr>
          <w:cantSplit/>
        </w:trPr>
        <w:tc>
          <w:tcPr>
            <w:tcW w:w="1452" w:type="pct"/>
          </w:tcPr>
          <w:p w14:paraId="1F8C6FFE" w14:textId="2C7F26E6" w:rsidR="0030546C" w:rsidRPr="00757779" w:rsidRDefault="0030546C" w:rsidP="00F41AB4">
            <w:pPr>
              <w:pStyle w:val="listssp"/>
              <w:tabs>
                <w:tab w:val="center" w:pos="1224"/>
              </w:tabs>
              <w:rPr>
                <w:rFonts w:ascii="Arial" w:hAnsi="Arial" w:cs="Arial"/>
                <w:sz w:val="22"/>
                <w:szCs w:val="22"/>
                <w:lang w:val="en-US"/>
              </w:rPr>
            </w:pPr>
            <w:r w:rsidRPr="00757779">
              <w:rPr>
                <w:rFonts w:ascii="Arial" w:hAnsi="Arial" w:cs="Arial"/>
                <w:sz w:val="22"/>
                <w:szCs w:val="22"/>
                <w:lang w:val="en-US"/>
              </w:rPr>
              <w:t>ESLD</w:t>
            </w:r>
            <w:r w:rsidR="00F41AB4" w:rsidRPr="00757779">
              <w:rPr>
                <w:rFonts w:ascii="Arial" w:hAnsi="Arial" w:cs="Arial"/>
                <w:sz w:val="22"/>
                <w:szCs w:val="22"/>
                <w:lang w:val="en-US"/>
              </w:rPr>
              <w:tab/>
            </w:r>
          </w:p>
        </w:tc>
        <w:tc>
          <w:tcPr>
            <w:tcW w:w="3548" w:type="pct"/>
          </w:tcPr>
          <w:p w14:paraId="69B1207D" w14:textId="77777777" w:rsidR="0030546C" w:rsidRPr="00757779" w:rsidRDefault="0030546C" w:rsidP="0030546C">
            <w:pPr>
              <w:pStyle w:val="listssp"/>
              <w:rPr>
                <w:rFonts w:ascii="Arial" w:hAnsi="Arial" w:cs="Arial"/>
                <w:sz w:val="22"/>
                <w:szCs w:val="22"/>
                <w:lang w:val="en-US"/>
              </w:rPr>
            </w:pPr>
            <w:r w:rsidRPr="00757779">
              <w:rPr>
                <w:rFonts w:ascii="Arial" w:hAnsi="Arial" w:cs="Arial"/>
                <w:sz w:val="22"/>
                <w:szCs w:val="22"/>
                <w:lang w:val="en-US"/>
              </w:rPr>
              <w:t>End stage liver disease</w:t>
            </w:r>
          </w:p>
        </w:tc>
      </w:tr>
      <w:tr w:rsidR="0030546C" w:rsidRPr="00945B1E" w14:paraId="3FBC7F6B" w14:textId="77777777" w:rsidTr="00757779">
        <w:trPr>
          <w:cantSplit/>
        </w:trPr>
        <w:tc>
          <w:tcPr>
            <w:tcW w:w="1452" w:type="pct"/>
          </w:tcPr>
          <w:p w14:paraId="48ACEF69" w14:textId="2554B2BB" w:rsidR="0030546C" w:rsidRPr="00757779" w:rsidRDefault="0030546C" w:rsidP="0030546C">
            <w:pPr>
              <w:pStyle w:val="listssp"/>
              <w:rPr>
                <w:rFonts w:ascii="Arial" w:hAnsi="Arial" w:cs="Arial"/>
                <w:sz w:val="22"/>
                <w:szCs w:val="22"/>
                <w:lang w:val="en-US"/>
              </w:rPr>
            </w:pPr>
            <w:r w:rsidRPr="00757779">
              <w:rPr>
                <w:rFonts w:ascii="Arial" w:hAnsi="Arial" w:cs="Arial"/>
                <w:sz w:val="22"/>
                <w:szCs w:val="22"/>
                <w:lang w:val="en-US"/>
              </w:rPr>
              <w:t xml:space="preserve">EU </w:t>
            </w:r>
          </w:p>
        </w:tc>
        <w:tc>
          <w:tcPr>
            <w:tcW w:w="3548" w:type="pct"/>
          </w:tcPr>
          <w:p w14:paraId="2D6967B6" w14:textId="3D5988E0" w:rsidR="0030546C" w:rsidRPr="00757779" w:rsidRDefault="0030546C" w:rsidP="0030546C">
            <w:pPr>
              <w:pStyle w:val="listssp"/>
              <w:rPr>
                <w:rFonts w:ascii="Arial" w:hAnsi="Arial" w:cs="Arial"/>
                <w:sz w:val="22"/>
                <w:szCs w:val="22"/>
                <w:lang w:val="en-US"/>
              </w:rPr>
            </w:pPr>
            <w:r w:rsidRPr="00757779">
              <w:rPr>
                <w:rFonts w:ascii="Arial" w:hAnsi="Arial" w:cs="Arial"/>
                <w:sz w:val="22"/>
                <w:szCs w:val="22"/>
                <w:lang w:val="en-US"/>
              </w:rPr>
              <w:t xml:space="preserve">European Union </w:t>
            </w:r>
          </w:p>
        </w:tc>
      </w:tr>
      <w:tr w:rsidR="00EA7E2A" w:rsidRPr="00945B1E" w14:paraId="378FAD2C" w14:textId="77777777" w:rsidTr="00757779">
        <w:trPr>
          <w:cantSplit/>
        </w:trPr>
        <w:tc>
          <w:tcPr>
            <w:tcW w:w="1452" w:type="pct"/>
          </w:tcPr>
          <w:p w14:paraId="27FE4C2E" w14:textId="32F46622" w:rsidR="00EA7E2A" w:rsidRPr="00757779" w:rsidRDefault="00EA7E2A" w:rsidP="0030546C">
            <w:pPr>
              <w:pStyle w:val="listssp"/>
              <w:rPr>
                <w:rFonts w:ascii="Arial" w:hAnsi="Arial" w:cs="Arial"/>
                <w:sz w:val="22"/>
                <w:szCs w:val="22"/>
                <w:lang w:val="en-US"/>
              </w:rPr>
            </w:pPr>
            <w:r w:rsidRPr="00757779">
              <w:rPr>
                <w:rFonts w:ascii="Arial" w:hAnsi="Arial" w:cs="Arial"/>
                <w:sz w:val="22"/>
                <w:szCs w:val="22"/>
                <w:lang w:val="en-US"/>
              </w:rPr>
              <w:t>GCP</w:t>
            </w:r>
          </w:p>
        </w:tc>
        <w:tc>
          <w:tcPr>
            <w:tcW w:w="3548" w:type="pct"/>
          </w:tcPr>
          <w:p w14:paraId="61BD55C1" w14:textId="4F4EA0CD" w:rsidR="00EA7E2A" w:rsidRPr="00757779" w:rsidRDefault="001D5817" w:rsidP="0030546C">
            <w:pPr>
              <w:pStyle w:val="listssp"/>
              <w:rPr>
                <w:rFonts w:ascii="Arial" w:hAnsi="Arial" w:cs="Arial"/>
                <w:sz w:val="22"/>
                <w:szCs w:val="22"/>
                <w:lang w:eastAsia="en-GB"/>
              </w:rPr>
            </w:pPr>
            <w:r w:rsidRPr="00757779">
              <w:rPr>
                <w:rFonts w:ascii="Arial" w:hAnsi="Arial" w:cs="Arial"/>
                <w:sz w:val="22"/>
                <w:szCs w:val="22"/>
              </w:rPr>
              <w:t>Good Clinical Practice</w:t>
            </w:r>
          </w:p>
        </w:tc>
      </w:tr>
      <w:tr w:rsidR="00E03271" w:rsidRPr="00945B1E" w14:paraId="4740A557" w14:textId="77777777" w:rsidTr="00757779">
        <w:trPr>
          <w:cantSplit/>
        </w:trPr>
        <w:tc>
          <w:tcPr>
            <w:tcW w:w="1452" w:type="pct"/>
          </w:tcPr>
          <w:p w14:paraId="6490807C" w14:textId="2124FCD1" w:rsidR="00E03271" w:rsidRPr="00757779" w:rsidRDefault="00E03271" w:rsidP="0030546C">
            <w:pPr>
              <w:pStyle w:val="listssp"/>
              <w:rPr>
                <w:rFonts w:ascii="Arial" w:hAnsi="Arial" w:cs="Arial"/>
                <w:sz w:val="22"/>
                <w:szCs w:val="22"/>
                <w:lang w:val="en-US"/>
              </w:rPr>
            </w:pPr>
            <w:r w:rsidRPr="00757779">
              <w:rPr>
                <w:rFonts w:ascii="Arial" w:hAnsi="Arial" w:cs="Arial"/>
                <w:sz w:val="22"/>
                <w:szCs w:val="22"/>
                <w:lang w:val="en-US"/>
              </w:rPr>
              <w:t>GDPR</w:t>
            </w:r>
          </w:p>
        </w:tc>
        <w:tc>
          <w:tcPr>
            <w:tcW w:w="3548" w:type="pct"/>
          </w:tcPr>
          <w:p w14:paraId="169E055E" w14:textId="3B37D890" w:rsidR="00E03271" w:rsidRPr="00757779" w:rsidRDefault="00E03271" w:rsidP="0030546C">
            <w:pPr>
              <w:pStyle w:val="listssp"/>
              <w:rPr>
                <w:rFonts w:ascii="Arial" w:hAnsi="Arial" w:cs="Arial"/>
                <w:sz w:val="22"/>
                <w:szCs w:val="22"/>
              </w:rPr>
            </w:pPr>
            <w:r w:rsidRPr="00757779">
              <w:rPr>
                <w:rFonts w:ascii="Arial" w:hAnsi="Arial" w:cs="Arial"/>
                <w:sz w:val="22"/>
                <w:szCs w:val="22"/>
              </w:rPr>
              <w:t>General Data Protection Regulation</w:t>
            </w:r>
          </w:p>
        </w:tc>
      </w:tr>
      <w:tr w:rsidR="0030546C" w:rsidRPr="00945B1E" w14:paraId="7CEDD2D4" w14:textId="77777777" w:rsidTr="00757779">
        <w:trPr>
          <w:cantSplit/>
        </w:trPr>
        <w:tc>
          <w:tcPr>
            <w:tcW w:w="1452" w:type="pct"/>
            <w:vAlign w:val="bottom"/>
          </w:tcPr>
          <w:p w14:paraId="1A18637D" w14:textId="4B4B5212" w:rsidR="0030546C" w:rsidRPr="00757779" w:rsidRDefault="0030546C" w:rsidP="0030546C">
            <w:pPr>
              <w:pStyle w:val="listssp"/>
              <w:rPr>
                <w:rFonts w:ascii="Arial" w:hAnsi="Arial" w:cs="Arial"/>
                <w:sz w:val="22"/>
                <w:szCs w:val="22"/>
                <w:lang w:val="en-US"/>
              </w:rPr>
            </w:pPr>
            <w:r w:rsidRPr="00757779">
              <w:rPr>
                <w:rFonts w:ascii="Arial" w:hAnsi="Arial" w:cs="Arial"/>
                <w:sz w:val="22"/>
                <w:szCs w:val="22"/>
                <w:lang w:eastAsia="en-GB"/>
              </w:rPr>
              <w:t>HbA1c</w:t>
            </w:r>
          </w:p>
        </w:tc>
        <w:tc>
          <w:tcPr>
            <w:tcW w:w="3548" w:type="pct"/>
            <w:vAlign w:val="bottom"/>
          </w:tcPr>
          <w:p w14:paraId="34AD71A7" w14:textId="23985B07" w:rsidR="0030546C" w:rsidRPr="00757779" w:rsidRDefault="0030546C" w:rsidP="0030546C">
            <w:pPr>
              <w:pStyle w:val="listssp"/>
              <w:rPr>
                <w:rFonts w:ascii="Arial" w:hAnsi="Arial" w:cs="Arial"/>
                <w:sz w:val="22"/>
                <w:szCs w:val="22"/>
                <w:lang w:val="en-US"/>
              </w:rPr>
            </w:pPr>
            <w:r w:rsidRPr="00757779">
              <w:rPr>
                <w:rFonts w:ascii="Arial" w:hAnsi="Arial" w:cs="Arial"/>
                <w:sz w:val="22"/>
                <w:szCs w:val="22"/>
                <w:lang w:eastAsia="en-GB"/>
              </w:rPr>
              <w:t>Haemoglobin A1c</w:t>
            </w:r>
          </w:p>
        </w:tc>
      </w:tr>
      <w:tr w:rsidR="0030546C" w:rsidRPr="00945B1E" w14:paraId="5906EEDA" w14:textId="77777777" w:rsidTr="00757779">
        <w:trPr>
          <w:cantSplit/>
        </w:trPr>
        <w:tc>
          <w:tcPr>
            <w:tcW w:w="1452" w:type="pct"/>
          </w:tcPr>
          <w:p w14:paraId="535B286B" w14:textId="382789EC" w:rsidR="0030546C" w:rsidRPr="00757779" w:rsidRDefault="0030546C" w:rsidP="0030546C">
            <w:pPr>
              <w:pStyle w:val="listssp"/>
              <w:rPr>
                <w:rFonts w:ascii="Arial" w:hAnsi="Arial" w:cs="Arial"/>
                <w:sz w:val="22"/>
                <w:szCs w:val="22"/>
                <w:lang w:val="en-US"/>
              </w:rPr>
            </w:pPr>
            <w:r w:rsidRPr="00757779">
              <w:rPr>
                <w:rFonts w:ascii="Arial" w:hAnsi="Arial" w:cs="Arial"/>
                <w:sz w:val="22"/>
                <w:szCs w:val="22"/>
                <w:lang w:val="en-US"/>
              </w:rPr>
              <w:t>HBsA</w:t>
            </w:r>
            <w:r w:rsidR="00A73990">
              <w:rPr>
                <w:rFonts w:ascii="Arial" w:hAnsi="Arial" w:cs="Arial"/>
                <w:sz w:val="22"/>
                <w:szCs w:val="22"/>
                <w:lang w:val="en-US"/>
              </w:rPr>
              <w:t>g</w:t>
            </w:r>
          </w:p>
        </w:tc>
        <w:tc>
          <w:tcPr>
            <w:tcW w:w="3548" w:type="pct"/>
          </w:tcPr>
          <w:p w14:paraId="6B2A8396" w14:textId="627838A4" w:rsidR="0030546C" w:rsidRPr="00757779" w:rsidRDefault="004A35BA" w:rsidP="0030546C">
            <w:pPr>
              <w:pStyle w:val="listssp"/>
              <w:rPr>
                <w:rFonts w:ascii="Arial" w:hAnsi="Arial" w:cs="Arial"/>
                <w:sz w:val="22"/>
                <w:szCs w:val="22"/>
                <w:lang w:val="en-US"/>
              </w:rPr>
            </w:pPr>
            <w:r w:rsidRPr="00757779">
              <w:rPr>
                <w:rFonts w:ascii="Arial" w:hAnsi="Arial" w:cs="Arial"/>
                <w:sz w:val="22"/>
                <w:szCs w:val="22"/>
                <w:lang w:eastAsia="en-GB"/>
              </w:rPr>
              <w:t>Hepatitis B Surface Antigen</w:t>
            </w:r>
          </w:p>
        </w:tc>
      </w:tr>
      <w:tr w:rsidR="0030546C" w:rsidRPr="00945B1E" w14:paraId="65C8C9B8" w14:textId="77777777" w:rsidTr="00757779">
        <w:trPr>
          <w:cantSplit/>
        </w:trPr>
        <w:tc>
          <w:tcPr>
            <w:tcW w:w="1452" w:type="pct"/>
          </w:tcPr>
          <w:p w14:paraId="7A06079E" w14:textId="77777777" w:rsidR="0030546C" w:rsidRPr="00757779" w:rsidRDefault="0030546C" w:rsidP="0030546C">
            <w:pPr>
              <w:pStyle w:val="listssp"/>
              <w:rPr>
                <w:rFonts w:ascii="Arial" w:hAnsi="Arial" w:cs="Arial"/>
                <w:sz w:val="22"/>
                <w:szCs w:val="22"/>
                <w:lang w:val="en-US"/>
              </w:rPr>
            </w:pPr>
            <w:r w:rsidRPr="00757779">
              <w:rPr>
                <w:rFonts w:ascii="Arial" w:hAnsi="Arial" w:cs="Arial"/>
                <w:sz w:val="22"/>
                <w:szCs w:val="22"/>
                <w:lang w:val="en-US"/>
              </w:rPr>
              <w:t>HBV</w:t>
            </w:r>
          </w:p>
        </w:tc>
        <w:tc>
          <w:tcPr>
            <w:tcW w:w="3548" w:type="pct"/>
          </w:tcPr>
          <w:p w14:paraId="545F4437" w14:textId="6D7B44FA" w:rsidR="0030546C" w:rsidRPr="00757779" w:rsidRDefault="0030546C" w:rsidP="0030546C">
            <w:pPr>
              <w:pStyle w:val="listssp"/>
              <w:rPr>
                <w:rFonts w:ascii="Arial" w:hAnsi="Arial" w:cs="Arial"/>
                <w:sz w:val="22"/>
                <w:szCs w:val="22"/>
                <w:lang w:val="en-US"/>
              </w:rPr>
            </w:pPr>
            <w:r w:rsidRPr="00757779">
              <w:rPr>
                <w:rFonts w:ascii="Arial" w:hAnsi="Arial" w:cs="Arial"/>
                <w:sz w:val="22"/>
                <w:szCs w:val="22"/>
                <w:lang w:val="en-US"/>
              </w:rPr>
              <w:t>Hepatitis B</w:t>
            </w:r>
            <w:r w:rsidR="00056B72" w:rsidRPr="00757779">
              <w:rPr>
                <w:rFonts w:ascii="Arial" w:hAnsi="Arial" w:cs="Arial"/>
                <w:sz w:val="22"/>
                <w:szCs w:val="22"/>
                <w:lang w:val="en-US"/>
              </w:rPr>
              <w:t xml:space="preserve"> Virus </w:t>
            </w:r>
          </w:p>
        </w:tc>
      </w:tr>
      <w:tr w:rsidR="0030546C" w:rsidRPr="00945B1E" w14:paraId="2C128107" w14:textId="77777777" w:rsidTr="00757779">
        <w:trPr>
          <w:cantSplit/>
        </w:trPr>
        <w:tc>
          <w:tcPr>
            <w:tcW w:w="1452" w:type="pct"/>
          </w:tcPr>
          <w:p w14:paraId="62EF8C95" w14:textId="77777777" w:rsidR="0030546C" w:rsidRPr="00757779" w:rsidRDefault="0030546C" w:rsidP="0030546C">
            <w:pPr>
              <w:pStyle w:val="listssp"/>
              <w:rPr>
                <w:rFonts w:ascii="Arial" w:hAnsi="Arial" w:cs="Arial"/>
                <w:sz w:val="22"/>
                <w:szCs w:val="22"/>
                <w:lang w:val="en-US"/>
              </w:rPr>
            </w:pPr>
            <w:r w:rsidRPr="00757779">
              <w:rPr>
                <w:rFonts w:ascii="Arial" w:hAnsi="Arial" w:cs="Arial"/>
                <w:sz w:val="22"/>
                <w:szCs w:val="22"/>
                <w:lang w:val="en-US"/>
              </w:rPr>
              <w:t>HCP</w:t>
            </w:r>
          </w:p>
        </w:tc>
        <w:tc>
          <w:tcPr>
            <w:tcW w:w="3548" w:type="pct"/>
          </w:tcPr>
          <w:p w14:paraId="1AF109D2" w14:textId="12BEA394" w:rsidR="0030546C" w:rsidRPr="00757779" w:rsidRDefault="0030546C" w:rsidP="0030546C">
            <w:pPr>
              <w:pStyle w:val="listssp"/>
              <w:rPr>
                <w:rFonts w:ascii="Arial" w:hAnsi="Arial" w:cs="Arial"/>
                <w:sz w:val="22"/>
                <w:szCs w:val="22"/>
                <w:lang w:val="en-US"/>
              </w:rPr>
            </w:pPr>
            <w:r w:rsidRPr="00757779">
              <w:rPr>
                <w:rFonts w:ascii="Arial" w:hAnsi="Arial" w:cs="Arial"/>
                <w:sz w:val="22"/>
                <w:szCs w:val="22"/>
                <w:lang w:val="en-US"/>
              </w:rPr>
              <w:t xml:space="preserve">Healthcare </w:t>
            </w:r>
            <w:r w:rsidR="004A35BA" w:rsidRPr="00757779">
              <w:rPr>
                <w:rFonts w:ascii="Arial" w:hAnsi="Arial" w:cs="Arial"/>
                <w:sz w:val="22"/>
                <w:szCs w:val="22"/>
                <w:lang w:val="en-US"/>
              </w:rPr>
              <w:t>P</w:t>
            </w:r>
            <w:r w:rsidRPr="00757779">
              <w:rPr>
                <w:rFonts w:ascii="Arial" w:hAnsi="Arial" w:cs="Arial"/>
                <w:sz w:val="22"/>
                <w:szCs w:val="22"/>
                <w:lang w:val="en-US"/>
              </w:rPr>
              <w:t>rovider</w:t>
            </w:r>
          </w:p>
        </w:tc>
      </w:tr>
      <w:tr w:rsidR="0030546C" w:rsidRPr="00945B1E" w14:paraId="07DE8B6F" w14:textId="77777777" w:rsidTr="00757779">
        <w:trPr>
          <w:cantSplit/>
        </w:trPr>
        <w:tc>
          <w:tcPr>
            <w:tcW w:w="1452" w:type="pct"/>
          </w:tcPr>
          <w:p w14:paraId="5CECA4CF" w14:textId="77777777" w:rsidR="0030546C" w:rsidRPr="00757779" w:rsidRDefault="0030546C" w:rsidP="0030546C">
            <w:pPr>
              <w:pStyle w:val="listssp"/>
              <w:rPr>
                <w:rFonts w:ascii="Arial" w:hAnsi="Arial" w:cs="Arial"/>
                <w:sz w:val="22"/>
                <w:szCs w:val="22"/>
                <w:lang w:val="en-US"/>
              </w:rPr>
            </w:pPr>
            <w:r w:rsidRPr="00757779">
              <w:rPr>
                <w:rFonts w:ascii="Arial" w:hAnsi="Arial" w:cs="Arial"/>
                <w:sz w:val="22"/>
                <w:szCs w:val="22"/>
                <w:lang w:val="en-US"/>
              </w:rPr>
              <w:t>HCV</w:t>
            </w:r>
          </w:p>
        </w:tc>
        <w:tc>
          <w:tcPr>
            <w:tcW w:w="3548" w:type="pct"/>
          </w:tcPr>
          <w:p w14:paraId="7D7B8D09" w14:textId="44040CD1" w:rsidR="0030546C" w:rsidRPr="00757779" w:rsidRDefault="0030546C" w:rsidP="0030546C">
            <w:pPr>
              <w:pStyle w:val="listssp"/>
              <w:rPr>
                <w:rFonts w:ascii="Arial" w:hAnsi="Arial" w:cs="Arial"/>
                <w:sz w:val="22"/>
                <w:szCs w:val="22"/>
                <w:lang w:val="en-US"/>
              </w:rPr>
            </w:pPr>
            <w:r w:rsidRPr="00757779">
              <w:rPr>
                <w:rFonts w:ascii="Arial" w:hAnsi="Arial" w:cs="Arial"/>
                <w:sz w:val="22"/>
                <w:szCs w:val="22"/>
                <w:lang w:val="en-US"/>
              </w:rPr>
              <w:t>Hepatitis C</w:t>
            </w:r>
            <w:r w:rsidR="00056B72" w:rsidRPr="00757779">
              <w:rPr>
                <w:rFonts w:ascii="Arial" w:hAnsi="Arial" w:cs="Arial"/>
                <w:sz w:val="22"/>
                <w:szCs w:val="22"/>
                <w:lang w:val="en-US"/>
              </w:rPr>
              <w:t xml:space="preserve"> Virus</w:t>
            </w:r>
          </w:p>
        </w:tc>
      </w:tr>
      <w:tr w:rsidR="0030546C" w:rsidRPr="00945B1E" w14:paraId="7DF096CA" w14:textId="77777777" w:rsidTr="00757779">
        <w:trPr>
          <w:cantSplit/>
        </w:trPr>
        <w:tc>
          <w:tcPr>
            <w:tcW w:w="1452" w:type="pct"/>
          </w:tcPr>
          <w:p w14:paraId="7F97C9DB" w14:textId="77777777" w:rsidR="0030546C" w:rsidRPr="00757779" w:rsidRDefault="0030546C" w:rsidP="0030546C">
            <w:pPr>
              <w:pStyle w:val="listssp"/>
              <w:rPr>
                <w:rFonts w:ascii="Arial" w:hAnsi="Arial" w:cs="Arial"/>
                <w:sz w:val="22"/>
                <w:szCs w:val="22"/>
                <w:lang w:val="en-US"/>
              </w:rPr>
            </w:pPr>
            <w:r w:rsidRPr="00757779">
              <w:rPr>
                <w:rFonts w:ascii="Arial" w:hAnsi="Arial" w:cs="Arial"/>
                <w:sz w:val="22"/>
                <w:szCs w:val="22"/>
                <w:lang w:val="en-US"/>
              </w:rPr>
              <w:t>HDL</w:t>
            </w:r>
          </w:p>
        </w:tc>
        <w:tc>
          <w:tcPr>
            <w:tcW w:w="3548" w:type="pct"/>
          </w:tcPr>
          <w:p w14:paraId="7D27E106" w14:textId="790D785E" w:rsidR="0030546C" w:rsidRPr="00757779" w:rsidRDefault="0030546C" w:rsidP="0030546C">
            <w:pPr>
              <w:pStyle w:val="listssp"/>
              <w:rPr>
                <w:rFonts w:ascii="Arial" w:hAnsi="Arial" w:cs="Arial"/>
                <w:sz w:val="22"/>
                <w:szCs w:val="22"/>
                <w:lang w:val="en-US"/>
              </w:rPr>
            </w:pPr>
            <w:r w:rsidRPr="00757779">
              <w:rPr>
                <w:rFonts w:ascii="Arial" w:hAnsi="Arial" w:cs="Arial"/>
                <w:sz w:val="22"/>
                <w:szCs w:val="22"/>
                <w:lang w:val="en-US"/>
              </w:rPr>
              <w:t>High</w:t>
            </w:r>
            <w:r w:rsidR="00154987" w:rsidRPr="00757779">
              <w:rPr>
                <w:rFonts w:ascii="Arial" w:hAnsi="Arial" w:cs="Arial"/>
                <w:sz w:val="22"/>
                <w:szCs w:val="22"/>
                <w:lang w:val="en-US"/>
              </w:rPr>
              <w:t xml:space="preserve"> D</w:t>
            </w:r>
            <w:r w:rsidRPr="00757779">
              <w:rPr>
                <w:rFonts w:ascii="Arial" w:hAnsi="Arial" w:cs="Arial"/>
                <w:sz w:val="22"/>
                <w:szCs w:val="22"/>
                <w:lang w:val="en-US"/>
              </w:rPr>
              <w:t xml:space="preserve">ensity </w:t>
            </w:r>
            <w:r w:rsidR="00154987" w:rsidRPr="00757779">
              <w:rPr>
                <w:rFonts w:ascii="Arial" w:hAnsi="Arial" w:cs="Arial"/>
                <w:sz w:val="22"/>
                <w:szCs w:val="22"/>
                <w:lang w:val="en-US"/>
              </w:rPr>
              <w:t>L</w:t>
            </w:r>
            <w:r w:rsidRPr="00757779">
              <w:rPr>
                <w:rFonts w:ascii="Arial" w:hAnsi="Arial" w:cs="Arial"/>
                <w:sz w:val="22"/>
                <w:szCs w:val="22"/>
                <w:lang w:val="en-US"/>
              </w:rPr>
              <w:t xml:space="preserve">ipoprotein </w:t>
            </w:r>
          </w:p>
        </w:tc>
      </w:tr>
      <w:tr w:rsidR="0030546C" w:rsidRPr="00945B1E" w14:paraId="517FA436" w14:textId="77777777" w:rsidTr="00757779">
        <w:trPr>
          <w:cantSplit/>
        </w:trPr>
        <w:tc>
          <w:tcPr>
            <w:tcW w:w="1452" w:type="pct"/>
          </w:tcPr>
          <w:p w14:paraId="11D5CE14" w14:textId="77777777" w:rsidR="0030546C" w:rsidRPr="00757779" w:rsidRDefault="0030546C" w:rsidP="0030546C">
            <w:pPr>
              <w:pStyle w:val="listssp"/>
              <w:rPr>
                <w:rFonts w:ascii="Arial" w:hAnsi="Arial" w:cs="Arial"/>
                <w:sz w:val="22"/>
                <w:szCs w:val="22"/>
                <w:lang w:val="en-US"/>
              </w:rPr>
            </w:pPr>
            <w:r w:rsidRPr="00757779">
              <w:rPr>
                <w:rFonts w:ascii="Arial" w:hAnsi="Arial" w:cs="Arial"/>
                <w:sz w:val="22"/>
                <w:szCs w:val="22"/>
              </w:rPr>
              <w:t>HICDEP</w:t>
            </w:r>
          </w:p>
        </w:tc>
        <w:tc>
          <w:tcPr>
            <w:tcW w:w="3548" w:type="pct"/>
          </w:tcPr>
          <w:p w14:paraId="524F9122" w14:textId="77777777" w:rsidR="0030546C" w:rsidRPr="00757779" w:rsidRDefault="0030546C" w:rsidP="0030546C">
            <w:pPr>
              <w:pStyle w:val="listssp"/>
              <w:rPr>
                <w:rFonts w:ascii="Arial" w:hAnsi="Arial" w:cs="Arial"/>
                <w:sz w:val="22"/>
                <w:szCs w:val="22"/>
                <w:lang w:val="en-US"/>
              </w:rPr>
            </w:pPr>
            <w:r w:rsidRPr="00757779">
              <w:rPr>
                <w:rFonts w:ascii="Arial" w:hAnsi="Arial" w:cs="Arial"/>
                <w:sz w:val="22"/>
                <w:szCs w:val="22"/>
                <w:lang w:val="en-US"/>
              </w:rPr>
              <w:t>HIV Collaboration Data Exchange Protocol</w:t>
            </w:r>
          </w:p>
        </w:tc>
      </w:tr>
      <w:tr w:rsidR="0030546C" w:rsidRPr="00945B1E" w14:paraId="00659D26" w14:textId="77777777" w:rsidTr="00757779">
        <w:trPr>
          <w:cantSplit/>
        </w:trPr>
        <w:tc>
          <w:tcPr>
            <w:tcW w:w="1452" w:type="pct"/>
          </w:tcPr>
          <w:p w14:paraId="28CB83CF" w14:textId="77777777" w:rsidR="0030546C" w:rsidRPr="00757779" w:rsidRDefault="0030546C" w:rsidP="0030546C">
            <w:pPr>
              <w:pStyle w:val="listssp"/>
              <w:rPr>
                <w:rFonts w:ascii="Arial" w:hAnsi="Arial" w:cs="Arial"/>
                <w:sz w:val="22"/>
                <w:szCs w:val="22"/>
                <w:lang w:val="en-US"/>
              </w:rPr>
            </w:pPr>
            <w:r w:rsidRPr="00757779">
              <w:rPr>
                <w:rFonts w:ascii="Arial" w:hAnsi="Arial" w:cs="Arial"/>
                <w:sz w:val="22"/>
                <w:szCs w:val="22"/>
                <w:lang w:val="en-US"/>
              </w:rPr>
              <w:t>HIV</w:t>
            </w:r>
          </w:p>
        </w:tc>
        <w:tc>
          <w:tcPr>
            <w:tcW w:w="3548" w:type="pct"/>
          </w:tcPr>
          <w:p w14:paraId="228C6E06" w14:textId="77777777" w:rsidR="0030546C" w:rsidRPr="00757779" w:rsidRDefault="0030546C" w:rsidP="0030546C">
            <w:pPr>
              <w:pStyle w:val="listssp"/>
              <w:rPr>
                <w:rFonts w:ascii="Arial" w:hAnsi="Arial" w:cs="Arial"/>
                <w:sz w:val="22"/>
                <w:szCs w:val="22"/>
                <w:lang w:val="en-US"/>
              </w:rPr>
            </w:pPr>
            <w:r w:rsidRPr="00757779">
              <w:rPr>
                <w:rFonts w:ascii="Arial" w:hAnsi="Arial" w:cs="Arial"/>
                <w:sz w:val="22"/>
                <w:szCs w:val="22"/>
                <w:lang w:val="en-US"/>
              </w:rPr>
              <w:t>Human Immunodeficiency Virus</w:t>
            </w:r>
          </w:p>
        </w:tc>
      </w:tr>
      <w:tr w:rsidR="00D01156" w:rsidRPr="00945B1E" w14:paraId="54C7F48A" w14:textId="77777777" w:rsidTr="00757779">
        <w:trPr>
          <w:cantSplit/>
        </w:trPr>
        <w:tc>
          <w:tcPr>
            <w:tcW w:w="1452" w:type="pct"/>
          </w:tcPr>
          <w:p w14:paraId="5E8A106A" w14:textId="1A9DDCAC" w:rsidR="00D01156" w:rsidRPr="00757779" w:rsidRDefault="00D01156" w:rsidP="0030546C">
            <w:pPr>
              <w:pStyle w:val="listssp"/>
              <w:rPr>
                <w:rFonts w:ascii="Arial" w:hAnsi="Arial" w:cs="Arial"/>
                <w:sz w:val="22"/>
                <w:szCs w:val="22"/>
                <w:lang w:val="en-US"/>
              </w:rPr>
            </w:pPr>
            <w:r w:rsidRPr="00757779">
              <w:rPr>
                <w:rFonts w:ascii="Arial" w:hAnsi="Arial" w:cs="Arial"/>
                <w:sz w:val="22"/>
                <w:szCs w:val="22"/>
                <w:lang w:val="en-US"/>
              </w:rPr>
              <w:t>IRB</w:t>
            </w:r>
          </w:p>
        </w:tc>
        <w:tc>
          <w:tcPr>
            <w:tcW w:w="3548" w:type="pct"/>
          </w:tcPr>
          <w:p w14:paraId="71A4A7D8" w14:textId="72DD738F" w:rsidR="00D01156" w:rsidRPr="00757779" w:rsidRDefault="00840427" w:rsidP="0030546C">
            <w:pPr>
              <w:pStyle w:val="listssp"/>
              <w:rPr>
                <w:rFonts w:ascii="Arial" w:hAnsi="Arial" w:cs="Arial"/>
                <w:sz w:val="22"/>
                <w:szCs w:val="22"/>
                <w:lang w:val="en-US"/>
              </w:rPr>
            </w:pPr>
            <w:r w:rsidRPr="00757779">
              <w:rPr>
                <w:rFonts w:ascii="Arial" w:hAnsi="Arial" w:cs="Arial"/>
                <w:sz w:val="22"/>
                <w:szCs w:val="22"/>
                <w:lang w:val="en-US"/>
              </w:rPr>
              <w:t>Institutional Review Board</w:t>
            </w:r>
          </w:p>
        </w:tc>
      </w:tr>
      <w:tr w:rsidR="0030546C" w:rsidRPr="00945B1E" w14:paraId="1D57DB7D" w14:textId="77777777" w:rsidTr="00757779">
        <w:trPr>
          <w:cantSplit/>
        </w:trPr>
        <w:tc>
          <w:tcPr>
            <w:tcW w:w="1452" w:type="pct"/>
          </w:tcPr>
          <w:p w14:paraId="4134148F" w14:textId="7DF65F1C" w:rsidR="0030546C" w:rsidRPr="00757779" w:rsidRDefault="0030546C" w:rsidP="0030546C">
            <w:pPr>
              <w:pStyle w:val="listssp"/>
              <w:rPr>
                <w:rFonts w:ascii="Arial" w:hAnsi="Arial" w:cs="Arial"/>
                <w:sz w:val="22"/>
                <w:szCs w:val="22"/>
                <w:lang w:val="en-US"/>
              </w:rPr>
            </w:pPr>
            <w:r w:rsidRPr="00757779">
              <w:rPr>
                <w:rFonts w:ascii="Arial" w:hAnsi="Arial" w:cs="Arial"/>
                <w:sz w:val="22"/>
                <w:szCs w:val="22"/>
                <w:lang w:val="en-US"/>
              </w:rPr>
              <w:t>INR</w:t>
            </w:r>
          </w:p>
        </w:tc>
        <w:tc>
          <w:tcPr>
            <w:tcW w:w="3548" w:type="pct"/>
          </w:tcPr>
          <w:p w14:paraId="060588A5" w14:textId="40857C3C" w:rsidR="0030546C" w:rsidRPr="00757779" w:rsidRDefault="0030546C" w:rsidP="0030546C">
            <w:pPr>
              <w:pStyle w:val="listssp"/>
              <w:rPr>
                <w:rFonts w:ascii="Arial" w:hAnsi="Arial" w:cs="Arial"/>
                <w:sz w:val="22"/>
                <w:szCs w:val="22"/>
                <w:lang w:val="en-US"/>
              </w:rPr>
            </w:pPr>
            <w:r w:rsidRPr="00757779">
              <w:rPr>
                <w:rFonts w:ascii="Arial" w:hAnsi="Arial" w:cs="Arial"/>
                <w:sz w:val="22"/>
                <w:szCs w:val="22"/>
                <w:lang w:eastAsia="en-GB"/>
              </w:rPr>
              <w:t>International Normalized Ratio</w:t>
            </w:r>
          </w:p>
        </w:tc>
      </w:tr>
      <w:tr w:rsidR="0030546C" w:rsidRPr="00945B1E" w14:paraId="4984BCC4" w14:textId="77777777" w:rsidTr="00757779">
        <w:trPr>
          <w:cantSplit/>
        </w:trPr>
        <w:tc>
          <w:tcPr>
            <w:tcW w:w="1452" w:type="pct"/>
          </w:tcPr>
          <w:p w14:paraId="554A5A6C" w14:textId="77777777" w:rsidR="0030546C" w:rsidRPr="00757779" w:rsidRDefault="0030546C" w:rsidP="0030546C">
            <w:pPr>
              <w:pStyle w:val="listssp"/>
              <w:rPr>
                <w:rFonts w:ascii="Arial" w:hAnsi="Arial" w:cs="Arial"/>
                <w:sz w:val="22"/>
                <w:szCs w:val="22"/>
                <w:lang w:val="en-US"/>
              </w:rPr>
            </w:pPr>
            <w:r w:rsidRPr="00757779">
              <w:rPr>
                <w:rFonts w:ascii="Arial" w:hAnsi="Arial" w:cs="Arial"/>
                <w:sz w:val="22"/>
                <w:szCs w:val="22"/>
                <w:lang w:val="en-US"/>
              </w:rPr>
              <w:t>INSTI</w:t>
            </w:r>
          </w:p>
        </w:tc>
        <w:tc>
          <w:tcPr>
            <w:tcW w:w="3548" w:type="pct"/>
          </w:tcPr>
          <w:p w14:paraId="207BD41A" w14:textId="5D1A0E04" w:rsidR="0030546C" w:rsidRPr="00757779" w:rsidRDefault="0030546C" w:rsidP="0030546C">
            <w:pPr>
              <w:pStyle w:val="listssp"/>
              <w:rPr>
                <w:rFonts w:ascii="Arial" w:hAnsi="Arial" w:cs="Arial"/>
                <w:sz w:val="22"/>
                <w:szCs w:val="22"/>
                <w:lang w:val="en-US"/>
              </w:rPr>
            </w:pPr>
            <w:r w:rsidRPr="00757779">
              <w:rPr>
                <w:rFonts w:ascii="Arial" w:hAnsi="Arial" w:cs="Arial"/>
                <w:sz w:val="22"/>
                <w:szCs w:val="22"/>
                <w:lang w:val="en-US"/>
              </w:rPr>
              <w:t xml:space="preserve">Integrase </w:t>
            </w:r>
            <w:r w:rsidR="00154987" w:rsidRPr="00757779">
              <w:rPr>
                <w:rFonts w:ascii="Arial" w:hAnsi="Arial" w:cs="Arial"/>
                <w:sz w:val="22"/>
                <w:szCs w:val="22"/>
                <w:lang w:val="en-US"/>
              </w:rPr>
              <w:t>S</w:t>
            </w:r>
            <w:r w:rsidRPr="00757779">
              <w:rPr>
                <w:rFonts w:ascii="Arial" w:hAnsi="Arial" w:cs="Arial"/>
                <w:sz w:val="22"/>
                <w:szCs w:val="22"/>
                <w:lang w:val="en-US"/>
              </w:rPr>
              <w:t xml:space="preserve">trand </w:t>
            </w:r>
            <w:r w:rsidR="00154987" w:rsidRPr="00757779">
              <w:rPr>
                <w:rFonts w:ascii="Arial" w:hAnsi="Arial" w:cs="Arial"/>
                <w:sz w:val="22"/>
                <w:szCs w:val="22"/>
                <w:lang w:val="en-US"/>
              </w:rPr>
              <w:t>T</w:t>
            </w:r>
            <w:r w:rsidRPr="00757779">
              <w:rPr>
                <w:rFonts w:ascii="Arial" w:hAnsi="Arial" w:cs="Arial"/>
                <w:sz w:val="22"/>
                <w:szCs w:val="22"/>
                <w:lang w:val="en-US"/>
              </w:rPr>
              <w:t xml:space="preserve">ransfer </w:t>
            </w:r>
            <w:r w:rsidR="00154987" w:rsidRPr="00757779">
              <w:rPr>
                <w:rFonts w:ascii="Arial" w:hAnsi="Arial" w:cs="Arial"/>
                <w:sz w:val="22"/>
                <w:szCs w:val="22"/>
                <w:lang w:val="en-US"/>
              </w:rPr>
              <w:t>I</w:t>
            </w:r>
            <w:r w:rsidRPr="00757779">
              <w:rPr>
                <w:rFonts w:ascii="Arial" w:hAnsi="Arial" w:cs="Arial"/>
                <w:sz w:val="22"/>
                <w:szCs w:val="22"/>
                <w:lang w:val="en-US"/>
              </w:rPr>
              <w:t>nhibitor</w:t>
            </w:r>
          </w:p>
        </w:tc>
      </w:tr>
      <w:tr w:rsidR="0030546C" w:rsidRPr="00945B1E" w14:paraId="62F2DBB2" w14:textId="77777777" w:rsidTr="00757779">
        <w:trPr>
          <w:cantSplit/>
        </w:trPr>
        <w:tc>
          <w:tcPr>
            <w:tcW w:w="1452" w:type="pct"/>
          </w:tcPr>
          <w:p w14:paraId="42A4B87E" w14:textId="3B857BF4" w:rsidR="0030546C" w:rsidRPr="00757779" w:rsidRDefault="0030546C" w:rsidP="0030546C">
            <w:pPr>
              <w:pStyle w:val="listssp"/>
              <w:rPr>
                <w:rFonts w:ascii="Arial" w:hAnsi="Arial" w:cs="Arial"/>
                <w:sz w:val="22"/>
                <w:szCs w:val="22"/>
                <w:lang w:val="en-US"/>
              </w:rPr>
            </w:pPr>
            <w:r w:rsidRPr="00757779">
              <w:rPr>
                <w:rFonts w:ascii="Arial" w:hAnsi="Arial" w:cs="Arial"/>
                <w:sz w:val="22"/>
                <w:szCs w:val="22"/>
                <w:lang w:val="en-US"/>
              </w:rPr>
              <w:t>LA</w:t>
            </w:r>
          </w:p>
        </w:tc>
        <w:tc>
          <w:tcPr>
            <w:tcW w:w="3548" w:type="pct"/>
          </w:tcPr>
          <w:p w14:paraId="444695EF" w14:textId="2A5EF95D" w:rsidR="0030546C" w:rsidRPr="00757779" w:rsidRDefault="0030546C" w:rsidP="0030546C">
            <w:pPr>
              <w:pStyle w:val="listssp"/>
              <w:rPr>
                <w:rFonts w:ascii="Arial" w:hAnsi="Arial" w:cs="Arial"/>
                <w:sz w:val="22"/>
                <w:szCs w:val="22"/>
                <w:lang w:val="en-US"/>
              </w:rPr>
            </w:pPr>
            <w:proofErr w:type="gramStart"/>
            <w:r w:rsidRPr="00757779">
              <w:rPr>
                <w:rFonts w:ascii="Arial" w:hAnsi="Arial" w:cs="Arial"/>
                <w:sz w:val="22"/>
                <w:szCs w:val="22"/>
                <w:lang w:val="en-US"/>
              </w:rPr>
              <w:t>Long</w:t>
            </w:r>
            <w:r w:rsidR="00E50B5D">
              <w:rPr>
                <w:rFonts w:ascii="Arial" w:hAnsi="Arial" w:cs="Arial"/>
                <w:sz w:val="22"/>
                <w:szCs w:val="22"/>
                <w:lang w:val="en-US"/>
              </w:rPr>
              <w:t>-</w:t>
            </w:r>
            <w:r w:rsidRPr="00757779">
              <w:rPr>
                <w:rFonts w:ascii="Arial" w:hAnsi="Arial" w:cs="Arial"/>
                <w:sz w:val="22"/>
                <w:szCs w:val="22"/>
                <w:lang w:val="en-US"/>
              </w:rPr>
              <w:t>Acting</w:t>
            </w:r>
            <w:proofErr w:type="gramEnd"/>
          </w:p>
        </w:tc>
      </w:tr>
      <w:tr w:rsidR="00103A52" w:rsidRPr="00945B1E" w14:paraId="0D49F52A" w14:textId="77777777" w:rsidTr="00757779">
        <w:trPr>
          <w:cantSplit/>
        </w:trPr>
        <w:tc>
          <w:tcPr>
            <w:tcW w:w="1452" w:type="pct"/>
          </w:tcPr>
          <w:p w14:paraId="26E00573" w14:textId="129113BE" w:rsidR="00103A52" w:rsidRPr="00757779" w:rsidRDefault="00103A52" w:rsidP="0030546C">
            <w:pPr>
              <w:pStyle w:val="listssp"/>
              <w:rPr>
                <w:rFonts w:ascii="Arial" w:hAnsi="Arial" w:cs="Arial"/>
                <w:sz w:val="22"/>
                <w:szCs w:val="22"/>
                <w:lang w:val="en-US"/>
              </w:rPr>
            </w:pPr>
            <w:r w:rsidRPr="00757779">
              <w:rPr>
                <w:rFonts w:ascii="Arial" w:hAnsi="Arial" w:cs="Arial"/>
                <w:sz w:val="22"/>
                <w:szCs w:val="22"/>
                <w:lang w:val="en-US"/>
              </w:rPr>
              <w:t>LAI</w:t>
            </w:r>
          </w:p>
        </w:tc>
        <w:tc>
          <w:tcPr>
            <w:tcW w:w="3548" w:type="pct"/>
          </w:tcPr>
          <w:p w14:paraId="7B3DCF63" w14:textId="12E0A28E" w:rsidR="00103A52" w:rsidRPr="00757779" w:rsidRDefault="00103A52" w:rsidP="0030546C">
            <w:pPr>
              <w:pStyle w:val="listssp"/>
              <w:rPr>
                <w:rFonts w:ascii="Arial" w:hAnsi="Arial" w:cs="Arial"/>
                <w:sz w:val="22"/>
                <w:szCs w:val="22"/>
                <w:lang w:val="en-US"/>
              </w:rPr>
            </w:pPr>
            <w:r w:rsidRPr="00757779">
              <w:rPr>
                <w:rFonts w:ascii="Arial" w:hAnsi="Arial" w:cs="Arial"/>
                <w:sz w:val="22"/>
                <w:szCs w:val="22"/>
                <w:lang w:val="en-US"/>
              </w:rPr>
              <w:t>Long</w:t>
            </w:r>
            <w:r w:rsidR="00E50B5D">
              <w:rPr>
                <w:rFonts w:ascii="Arial" w:hAnsi="Arial" w:cs="Arial"/>
                <w:sz w:val="22"/>
                <w:szCs w:val="22"/>
                <w:lang w:val="en-US"/>
              </w:rPr>
              <w:t>-</w:t>
            </w:r>
            <w:r w:rsidRPr="00757779">
              <w:rPr>
                <w:rFonts w:ascii="Arial" w:hAnsi="Arial" w:cs="Arial"/>
                <w:sz w:val="22"/>
                <w:szCs w:val="22"/>
                <w:lang w:val="en-US"/>
              </w:rPr>
              <w:t>Acting Inject</w:t>
            </w:r>
            <w:r w:rsidR="00D94090" w:rsidRPr="00757779">
              <w:rPr>
                <w:rFonts w:ascii="Arial" w:hAnsi="Arial" w:cs="Arial"/>
                <w:sz w:val="22"/>
                <w:szCs w:val="22"/>
                <w:lang w:val="en-US"/>
              </w:rPr>
              <w:t>a</w:t>
            </w:r>
            <w:r w:rsidRPr="00757779">
              <w:rPr>
                <w:rFonts w:ascii="Arial" w:hAnsi="Arial" w:cs="Arial"/>
                <w:sz w:val="22"/>
                <w:szCs w:val="22"/>
                <w:lang w:val="en-US"/>
              </w:rPr>
              <w:t xml:space="preserve">ble </w:t>
            </w:r>
          </w:p>
        </w:tc>
      </w:tr>
      <w:tr w:rsidR="0030546C" w:rsidRPr="00945B1E" w14:paraId="05551CF1" w14:textId="77777777" w:rsidTr="00757779">
        <w:trPr>
          <w:cantSplit/>
        </w:trPr>
        <w:tc>
          <w:tcPr>
            <w:tcW w:w="1452" w:type="pct"/>
          </w:tcPr>
          <w:p w14:paraId="3540EB32" w14:textId="77777777" w:rsidR="0030546C" w:rsidRPr="00757779" w:rsidRDefault="0030546C" w:rsidP="0030546C">
            <w:pPr>
              <w:pStyle w:val="listssp"/>
              <w:rPr>
                <w:rFonts w:ascii="Arial" w:hAnsi="Arial" w:cs="Arial"/>
                <w:sz w:val="22"/>
                <w:szCs w:val="22"/>
                <w:lang w:val="en-US"/>
              </w:rPr>
            </w:pPr>
            <w:r w:rsidRPr="00757779">
              <w:rPr>
                <w:rFonts w:ascii="Arial" w:hAnsi="Arial" w:cs="Arial"/>
                <w:sz w:val="22"/>
                <w:szCs w:val="22"/>
                <w:lang w:val="en-US"/>
              </w:rPr>
              <w:t>LDL</w:t>
            </w:r>
          </w:p>
        </w:tc>
        <w:tc>
          <w:tcPr>
            <w:tcW w:w="3548" w:type="pct"/>
          </w:tcPr>
          <w:p w14:paraId="168B9EBB" w14:textId="083A09BA" w:rsidR="0030546C" w:rsidRPr="00757779" w:rsidRDefault="0030546C" w:rsidP="0030546C">
            <w:pPr>
              <w:pStyle w:val="listssp"/>
              <w:rPr>
                <w:rFonts w:ascii="Arial" w:hAnsi="Arial" w:cs="Arial"/>
                <w:sz w:val="22"/>
                <w:szCs w:val="22"/>
                <w:lang w:val="en-US"/>
              </w:rPr>
            </w:pPr>
            <w:r w:rsidRPr="00757779">
              <w:rPr>
                <w:rFonts w:ascii="Arial" w:hAnsi="Arial" w:cs="Arial"/>
                <w:sz w:val="22"/>
                <w:szCs w:val="22"/>
                <w:lang w:val="en-US"/>
              </w:rPr>
              <w:t>Low</w:t>
            </w:r>
            <w:r w:rsidR="007F63FA" w:rsidRPr="00757779">
              <w:rPr>
                <w:rFonts w:ascii="Arial" w:hAnsi="Arial" w:cs="Arial"/>
                <w:sz w:val="22"/>
                <w:szCs w:val="22"/>
                <w:lang w:val="en-US"/>
              </w:rPr>
              <w:t xml:space="preserve"> D</w:t>
            </w:r>
            <w:r w:rsidRPr="00757779">
              <w:rPr>
                <w:rFonts w:ascii="Arial" w:hAnsi="Arial" w:cs="Arial"/>
                <w:sz w:val="22"/>
                <w:szCs w:val="22"/>
                <w:lang w:val="en-US"/>
              </w:rPr>
              <w:t xml:space="preserve">ensity </w:t>
            </w:r>
            <w:r w:rsidR="00154987" w:rsidRPr="00757779">
              <w:rPr>
                <w:rFonts w:ascii="Arial" w:hAnsi="Arial" w:cs="Arial"/>
                <w:sz w:val="22"/>
                <w:szCs w:val="22"/>
                <w:lang w:val="en-US"/>
              </w:rPr>
              <w:t>L</w:t>
            </w:r>
            <w:r w:rsidRPr="00757779">
              <w:rPr>
                <w:rFonts w:ascii="Arial" w:hAnsi="Arial" w:cs="Arial"/>
                <w:sz w:val="22"/>
                <w:szCs w:val="22"/>
                <w:lang w:val="en-US"/>
              </w:rPr>
              <w:t xml:space="preserve">ipoprotein </w:t>
            </w:r>
          </w:p>
        </w:tc>
      </w:tr>
      <w:tr w:rsidR="005255D9" w:rsidRPr="00945B1E" w14:paraId="5D69BD6B" w14:textId="77777777" w:rsidTr="00757779">
        <w:trPr>
          <w:cantSplit/>
        </w:trPr>
        <w:tc>
          <w:tcPr>
            <w:tcW w:w="1452" w:type="pct"/>
          </w:tcPr>
          <w:p w14:paraId="17D229E3" w14:textId="0E3040AD" w:rsidR="005255D9" w:rsidRPr="00757779" w:rsidRDefault="005255D9" w:rsidP="0030546C">
            <w:pPr>
              <w:pStyle w:val="listssp"/>
              <w:rPr>
                <w:rFonts w:ascii="Arial" w:hAnsi="Arial" w:cs="Arial"/>
                <w:sz w:val="22"/>
                <w:szCs w:val="22"/>
                <w:lang w:val="en-US"/>
              </w:rPr>
            </w:pPr>
            <w:r w:rsidRPr="00757779">
              <w:rPr>
                <w:rFonts w:ascii="Arial" w:hAnsi="Arial" w:cs="Arial"/>
                <w:sz w:val="22"/>
                <w:szCs w:val="22"/>
                <w:lang w:val="en-US"/>
              </w:rPr>
              <w:t>LOD</w:t>
            </w:r>
          </w:p>
        </w:tc>
        <w:tc>
          <w:tcPr>
            <w:tcW w:w="3548" w:type="pct"/>
          </w:tcPr>
          <w:p w14:paraId="749D9BAA" w14:textId="3D75EDDE" w:rsidR="005255D9" w:rsidRPr="00757779" w:rsidRDefault="000A104E" w:rsidP="000A104E">
            <w:pPr>
              <w:pStyle w:val="listssp"/>
              <w:rPr>
                <w:rFonts w:ascii="Arial" w:hAnsi="Arial" w:cs="Arial"/>
                <w:sz w:val="22"/>
                <w:szCs w:val="22"/>
                <w:lang w:val="en-US"/>
              </w:rPr>
            </w:pPr>
            <w:r w:rsidRPr="00757779">
              <w:rPr>
                <w:rFonts w:ascii="Arial" w:hAnsi="Arial" w:cs="Arial"/>
                <w:sz w:val="22"/>
                <w:szCs w:val="22"/>
                <w:lang w:val="en-US"/>
              </w:rPr>
              <w:t>Limit of Detection</w:t>
            </w:r>
          </w:p>
        </w:tc>
      </w:tr>
      <w:tr w:rsidR="0030546C" w:rsidRPr="00945B1E" w14:paraId="34382F7E" w14:textId="77777777" w:rsidTr="00757779">
        <w:trPr>
          <w:cantSplit/>
        </w:trPr>
        <w:tc>
          <w:tcPr>
            <w:tcW w:w="1452" w:type="pct"/>
          </w:tcPr>
          <w:p w14:paraId="00E3FBB7" w14:textId="32F0403D" w:rsidR="0030546C" w:rsidRPr="00757779" w:rsidRDefault="0030546C" w:rsidP="0030546C">
            <w:pPr>
              <w:pStyle w:val="listssp"/>
              <w:rPr>
                <w:rFonts w:ascii="Arial" w:hAnsi="Arial" w:cs="Arial"/>
                <w:sz w:val="22"/>
                <w:szCs w:val="22"/>
                <w:lang w:val="en-US"/>
              </w:rPr>
            </w:pPr>
            <w:r w:rsidRPr="00757779">
              <w:rPr>
                <w:rFonts w:ascii="Arial" w:hAnsi="Arial" w:cs="Arial"/>
                <w:sz w:val="22"/>
                <w:szCs w:val="22"/>
                <w:lang w:val="en-US"/>
              </w:rPr>
              <w:t>MI</w:t>
            </w:r>
          </w:p>
        </w:tc>
        <w:tc>
          <w:tcPr>
            <w:tcW w:w="3548" w:type="pct"/>
          </w:tcPr>
          <w:p w14:paraId="453C4537" w14:textId="7C21F3E6" w:rsidR="0030546C" w:rsidRPr="00757779" w:rsidRDefault="0030546C" w:rsidP="0030546C">
            <w:pPr>
              <w:pStyle w:val="listssp"/>
              <w:rPr>
                <w:rFonts w:ascii="Arial" w:hAnsi="Arial" w:cs="Arial"/>
                <w:sz w:val="22"/>
                <w:szCs w:val="22"/>
                <w:lang w:val="en-US"/>
              </w:rPr>
            </w:pPr>
            <w:r w:rsidRPr="00757779">
              <w:rPr>
                <w:rFonts w:ascii="Arial" w:hAnsi="Arial" w:cs="Arial"/>
                <w:sz w:val="22"/>
                <w:szCs w:val="22"/>
                <w:lang w:val="en-US"/>
              </w:rPr>
              <w:t>Myocardial Infarction</w:t>
            </w:r>
          </w:p>
        </w:tc>
      </w:tr>
      <w:tr w:rsidR="0030546C" w:rsidRPr="00945B1E" w14:paraId="7D458720" w14:textId="77777777" w:rsidTr="00757779">
        <w:trPr>
          <w:cantSplit/>
        </w:trPr>
        <w:tc>
          <w:tcPr>
            <w:tcW w:w="1452" w:type="pct"/>
          </w:tcPr>
          <w:p w14:paraId="6717DD8E" w14:textId="77777777" w:rsidR="0030546C" w:rsidRPr="00757779" w:rsidRDefault="0030546C" w:rsidP="0030546C">
            <w:pPr>
              <w:pStyle w:val="listssp"/>
              <w:rPr>
                <w:rFonts w:ascii="Arial" w:hAnsi="Arial" w:cs="Arial"/>
                <w:sz w:val="22"/>
                <w:szCs w:val="22"/>
                <w:lang w:val="en-US"/>
              </w:rPr>
            </w:pPr>
            <w:r w:rsidRPr="00757779">
              <w:rPr>
                <w:rFonts w:ascii="Arial" w:hAnsi="Arial" w:cs="Arial"/>
                <w:sz w:val="22"/>
                <w:szCs w:val="22"/>
                <w:lang w:val="en-US"/>
              </w:rPr>
              <w:t>NADM</w:t>
            </w:r>
          </w:p>
        </w:tc>
        <w:tc>
          <w:tcPr>
            <w:tcW w:w="3548" w:type="pct"/>
          </w:tcPr>
          <w:p w14:paraId="199B7E35" w14:textId="1F367DFC" w:rsidR="0030546C" w:rsidRPr="00757779" w:rsidRDefault="0030546C" w:rsidP="0030546C">
            <w:pPr>
              <w:pStyle w:val="listssp"/>
              <w:rPr>
                <w:rFonts w:ascii="Arial" w:hAnsi="Arial" w:cs="Arial"/>
                <w:sz w:val="22"/>
                <w:szCs w:val="22"/>
                <w:lang w:val="en-US"/>
              </w:rPr>
            </w:pPr>
            <w:r w:rsidRPr="00757779">
              <w:rPr>
                <w:rFonts w:ascii="Arial" w:hAnsi="Arial" w:cs="Arial"/>
                <w:sz w:val="22"/>
                <w:szCs w:val="22"/>
                <w:lang w:val="en-US"/>
              </w:rPr>
              <w:t xml:space="preserve">Non-AIDS </w:t>
            </w:r>
            <w:r w:rsidR="00BF64EE" w:rsidRPr="00757779">
              <w:rPr>
                <w:rFonts w:ascii="Arial" w:hAnsi="Arial" w:cs="Arial"/>
                <w:sz w:val="22"/>
                <w:szCs w:val="22"/>
                <w:lang w:val="en-US"/>
              </w:rPr>
              <w:t>D</w:t>
            </w:r>
            <w:r w:rsidRPr="00757779">
              <w:rPr>
                <w:rFonts w:ascii="Arial" w:hAnsi="Arial" w:cs="Arial"/>
                <w:sz w:val="22"/>
                <w:szCs w:val="22"/>
                <w:lang w:val="en-US"/>
              </w:rPr>
              <w:t xml:space="preserve">efining </w:t>
            </w:r>
            <w:r w:rsidR="00BF64EE" w:rsidRPr="00757779">
              <w:rPr>
                <w:rFonts w:ascii="Arial" w:hAnsi="Arial" w:cs="Arial"/>
                <w:sz w:val="22"/>
                <w:szCs w:val="22"/>
                <w:lang w:val="en-US"/>
              </w:rPr>
              <w:t>M</w:t>
            </w:r>
            <w:r w:rsidRPr="00757779">
              <w:rPr>
                <w:rFonts w:ascii="Arial" w:hAnsi="Arial" w:cs="Arial"/>
                <w:sz w:val="22"/>
                <w:szCs w:val="22"/>
                <w:lang w:val="en-US"/>
              </w:rPr>
              <w:t>alignancies</w:t>
            </w:r>
          </w:p>
        </w:tc>
      </w:tr>
      <w:tr w:rsidR="0030546C" w:rsidRPr="00945B1E" w14:paraId="2209060C" w14:textId="77777777" w:rsidTr="00757779">
        <w:trPr>
          <w:cantSplit/>
        </w:trPr>
        <w:tc>
          <w:tcPr>
            <w:tcW w:w="1452" w:type="pct"/>
          </w:tcPr>
          <w:p w14:paraId="6F5DC897" w14:textId="77777777" w:rsidR="0030546C" w:rsidRPr="00757779" w:rsidRDefault="0030546C" w:rsidP="0030546C">
            <w:pPr>
              <w:pStyle w:val="listssp"/>
              <w:rPr>
                <w:rFonts w:ascii="Arial" w:hAnsi="Arial" w:cs="Arial"/>
                <w:sz w:val="22"/>
                <w:szCs w:val="22"/>
                <w:lang w:val="en-US"/>
              </w:rPr>
            </w:pPr>
            <w:r w:rsidRPr="00757779">
              <w:rPr>
                <w:rFonts w:ascii="Arial" w:hAnsi="Arial" w:cs="Arial"/>
                <w:sz w:val="22"/>
                <w:szCs w:val="22"/>
                <w:lang w:val="en-US"/>
              </w:rPr>
              <w:t>NNRTI</w:t>
            </w:r>
          </w:p>
        </w:tc>
        <w:tc>
          <w:tcPr>
            <w:tcW w:w="3548" w:type="pct"/>
          </w:tcPr>
          <w:p w14:paraId="7BE52D55" w14:textId="442DD885" w:rsidR="0030546C" w:rsidRPr="00757779" w:rsidRDefault="0030546C" w:rsidP="0030546C">
            <w:pPr>
              <w:pStyle w:val="listssp"/>
              <w:rPr>
                <w:rFonts w:ascii="Arial" w:hAnsi="Arial" w:cs="Arial"/>
                <w:sz w:val="22"/>
                <w:szCs w:val="22"/>
                <w:lang w:val="en-US"/>
              </w:rPr>
            </w:pPr>
            <w:r w:rsidRPr="00757779">
              <w:rPr>
                <w:rFonts w:ascii="Arial" w:hAnsi="Arial" w:cs="Arial"/>
                <w:sz w:val="22"/>
                <w:szCs w:val="22"/>
                <w:lang w:val="en-US"/>
              </w:rPr>
              <w:t>Non-</w:t>
            </w:r>
            <w:r w:rsidR="00BF64EE" w:rsidRPr="00757779">
              <w:rPr>
                <w:rFonts w:ascii="Arial" w:hAnsi="Arial" w:cs="Arial"/>
                <w:sz w:val="22"/>
                <w:szCs w:val="22"/>
                <w:lang w:val="en-US"/>
              </w:rPr>
              <w:t>N</w:t>
            </w:r>
            <w:r w:rsidRPr="00757779">
              <w:rPr>
                <w:rFonts w:ascii="Arial" w:hAnsi="Arial" w:cs="Arial"/>
                <w:sz w:val="22"/>
                <w:szCs w:val="22"/>
                <w:lang w:val="en-US"/>
              </w:rPr>
              <w:t xml:space="preserve">ucleoside </w:t>
            </w:r>
            <w:r w:rsidR="00BF64EE" w:rsidRPr="00757779">
              <w:rPr>
                <w:rFonts w:ascii="Arial" w:hAnsi="Arial" w:cs="Arial"/>
                <w:sz w:val="22"/>
                <w:szCs w:val="22"/>
                <w:lang w:val="en-US"/>
              </w:rPr>
              <w:t>R</w:t>
            </w:r>
            <w:r w:rsidRPr="00757779">
              <w:rPr>
                <w:rFonts w:ascii="Arial" w:hAnsi="Arial" w:cs="Arial"/>
                <w:sz w:val="22"/>
                <w:szCs w:val="22"/>
                <w:lang w:val="en-US"/>
              </w:rPr>
              <w:t xml:space="preserve">everse </w:t>
            </w:r>
            <w:r w:rsidR="00BF64EE" w:rsidRPr="00757779">
              <w:rPr>
                <w:rFonts w:ascii="Arial" w:hAnsi="Arial" w:cs="Arial"/>
                <w:sz w:val="22"/>
                <w:szCs w:val="22"/>
                <w:lang w:val="en-US"/>
              </w:rPr>
              <w:t>T</w:t>
            </w:r>
            <w:r w:rsidRPr="00757779">
              <w:rPr>
                <w:rFonts w:ascii="Arial" w:hAnsi="Arial" w:cs="Arial"/>
                <w:sz w:val="22"/>
                <w:szCs w:val="22"/>
                <w:lang w:val="en-US"/>
              </w:rPr>
              <w:t xml:space="preserve">ranscriptase </w:t>
            </w:r>
            <w:r w:rsidR="00BF64EE" w:rsidRPr="00757779">
              <w:rPr>
                <w:rFonts w:ascii="Arial" w:hAnsi="Arial" w:cs="Arial"/>
                <w:sz w:val="22"/>
                <w:szCs w:val="22"/>
                <w:lang w:val="en-US"/>
              </w:rPr>
              <w:t>I</w:t>
            </w:r>
            <w:r w:rsidRPr="00757779">
              <w:rPr>
                <w:rFonts w:ascii="Arial" w:hAnsi="Arial" w:cs="Arial"/>
                <w:sz w:val="22"/>
                <w:szCs w:val="22"/>
                <w:lang w:val="en-US"/>
              </w:rPr>
              <w:t>nhibitor</w:t>
            </w:r>
          </w:p>
        </w:tc>
      </w:tr>
      <w:tr w:rsidR="00FD5852" w:rsidRPr="00945B1E" w14:paraId="6D82FD9A" w14:textId="77777777" w:rsidTr="00757779">
        <w:trPr>
          <w:cantSplit/>
        </w:trPr>
        <w:tc>
          <w:tcPr>
            <w:tcW w:w="1452" w:type="pct"/>
          </w:tcPr>
          <w:p w14:paraId="2ADE6528" w14:textId="7A4E9687" w:rsidR="00FD5852" w:rsidRPr="00757779" w:rsidRDefault="00FD5852" w:rsidP="00FD5852">
            <w:pPr>
              <w:pStyle w:val="listssp"/>
              <w:rPr>
                <w:rFonts w:ascii="Arial" w:hAnsi="Arial" w:cs="Arial"/>
                <w:sz w:val="22"/>
                <w:szCs w:val="22"/>
                <w:lang w:val="en-US"/>
              </w:rPr>
            </w:pPr>
            <w:r w:rsidRPr="00757779">
              <w:rPr>
                <w:rFonts w:ascii="Arial" w:hAnsi="Arial" w:cs="Arial"/>
                <w:sz w:val="22"/>
                <w:szCs w:val="22"/>
                <w:lang w:val="en-US"/>
              </w:rPr>
              <w:t>PASS</w:t>
            </w:r>
          </w:p>
        </w:tc>
        <w:tc>
          <w:tcPr>
            <w:tcW w:w="3548" w:type="pct"/>
            <w:vAlign w:val="bottom"/>
          </w:tcPr>
          <w:p w14:paraId="30DB70CC" w14:textId="1DAAD4B7" w:rsidR="00FD5852" w:rsidRPr="00757779" w:rsidRDefault="00FD5852" w:rsidP="00FD5852">
            <w:pPr>
              <w:pStyle w:val="listssp"/>
              <w:rPr>
                <w:rFonts w:ascii="Arial" w:hAnsi="Arial" w:cs="Arial"/>
                <w:sz w:val="22"/>
                <w:szCs w:val="22"/>
                <w:lang w:val="en-US"/>
              </w:rPr>
            </w:pPr>
            <w:r w:rsidRPr="00757779">
              <w:rPr>
                <w:rFonts w:ascii="Arial" w:hAnsi="Arial" w:cs="Arial"/>
                <w:sz w:val="22"/>
                <w:szCs w:val="22"/>
                <w:lang w:val="en-US" w:eastAsia="en-GB"/>
              </w:rPr>
              <w:t xml:space="preserve">Post Authorization Safety Study </w:t>
            </w:r>
          </w:p>
        </w:tc>
      </w:tr>
      <w:tr w:rsidR="00FD5852" w:rsidRPr="00945B1E" w14:paraId="546B89B5" w14:textId="77777777" w:rsidTr="00757779">
        <w:trPr>
          <w:cantSplit/>
        </w:trPr>
        <w:tc>
          <w:tcPr>
            <w:tcW w:w="1452" w:type="pct"/>
          </w:tcPr>
          <w:p w14:paraId="54852BA6" w14:textId="61071E2D" w:rsidR="00FD5852" w:rsidRPr="00757779" w:rsidRDefault="00FD5852" w:rsidP="00FD5852">
            <w:pPr>
              <w:pStyle w:val="listssp"/>
              <w:rPr>
                <w:rFonts w:ascii="Arial" w:hAnsi="Arial" w:cs="Arial"/>
                <w:sz w:val="22"/>
                <w:szCs w:val="22"/>
                <w:lang w:val="en-US"/>
              </w:rPr>
            </w:pPr>
            <w:r w:rsidRPr="00757779">
              <w:rPr>
                <w:rFonts w:ascii="Arial" w:hAnsi="Arial" w:cs="Arial"/>
                <w:sz w:val="22"/>
                <w:szCs w:val="22"/>
                <w:lang w:val="en-US"/>
              </w:rPr>
              <w:t>PLWH</w:t>
            </w:r>
          </w:p>
        </w:tc>
        <w:tc>
          <w:tcPr>
            <w:tcW w:w="3548" w:type="pct"/>
          </w:tcPr>
          <w:p w14:paraId="13E85E04" w14:textId="5C642D3A" w:rsidR="00FD5852" w:rsidRPr="00757779" w:rsidRDefault="00FD5852" w:rsidP="00FD5852">
            <w:pPr>
              <w:pStyle w:val="listssp"/>
              <w:rPr>
                <w:rFonts w:ascii="Arial" w:hAnsi="Arial" w:cs="Arial"/>
                <w:sz w:val="22"/>
                <w:szCs w:val="22"/>
                <w:lang w:val="en-US"/>
              </w:rPr>
            </w:pPr>
            <w:r w:rsidRPr="00757779">
              <w:rPr>
                <w:rFonts w:ascii="Arial" w:hAnsi="Arial" w:cs="Arial"/>
                <w:sz w:val="22"/>
                <w:szCs w:val="22"/>
                <w:lang w:val="en-US"/>
              </w:rPr>
              <w:t>Person Living with HIV</w:t>
            </w:r>
          </w:p>
        </w:tc>
      </w:tr>
      <w:tr w:rsidR="00FD5852" w:rsidRPr="00945B1E" w14:paraId="68E72BE8" w14:textId="77777777" w:rsidTr="00757779">
        <w:trPr>
          <w:cantSplit/>
        </w:trPr>
        <w:tc>
          <w:tcPr>
            <w:tcW w:w="1452" w:type="pct"/>
          </w:tcPr>
          <w:p w14:paraId="4F9A1028" w14:textId="77777777" w:rsidR="00FD5852" w:rsidRPr="00757779" w:rsidRDefault="00FD5852" w:rsidP="00FD5852">
            <w:pPr>
              <w:pStyle w:val="listssp"/>
              <w:rPr>
                <w:rFonts w:ascii="Arial" w:hAnsi="Arial" w:cs="Arial"/>
                <w:sz w:val="22"/>
                <w:szCs w:val="22"/>
                <w:lang w:val="en-US"/>
              </w:rPr>
            </w:pPr>
            <w:r w:rsidRPr="00757779">
              <w:rPr>
                <w:rFonts w:ascii="Arial" w:hAnsi="Arial" w:cs="Arial"/>
                <w:sz w:val="22"/>
                <w:szCs w:val="22"/>
              </w:rPr>
              <w:t>REDCap</w:t>
            </w:r>
          </w:p>
        </w:tc>
        <w:tc>
          <w:tcPr>
            <w:tcW w:w="3548" w:type="pct"/>
          </w:tcPr>
          <w:p w14:paraId="646A9BC8" w14:textId="77777777" w:rsidR="00FD5852" w:rsidRPr="00757779" w:rsidRDefault="00FD5852" w:rsidP="00FD5852">
            <w:pPr>
              <w:pStyle w:val="listssp"/>
              <w:rPr>
                <w:rFonts w:ascii="Arial" w:hAnsi="Arial" w:cs="Arial"/>
                <w:sz w:val="22"/>
                <w:szCs w:val="22"/>
                <w:lang w:val="en-US"/>
              </w:rPr>
            </w:pPr>
            <w:r w:rsidRPr="00757779">
              <w:rPr>
                <w:rFonts w:ascii="Arial" w:hAnsi="Arial" w:cs="Arial"/>
                <w:sz w:val="22"/>
                <w:szCs w:val="22"/>
                <w:lang w:val="en-US"/>
              </w:rPr>
              <w:t>Research Electronic Data Capture</w:t>
            </w:r>
          </w:p>
        </w:tc>
      </w:tr>
      <w:tr w:rsidR="00FD5852" w:rsidRPr="00945B1E" w14:paraId="4EF8A744" w14:textId="77777777" w:rsidTr="00757779">
        <w:trPr>
          <w:cantSplit/>
        </w:trPr>
        <w:tc>
          <w:tcPr>
            <w:tcW w:w="1452" w:type="pct"/>
          </w:tcPr>
          <w:p w14:paraId="078C64D6" w14:textId="77777777" w:rsidR="00FD5852" w:rsidRPr="00757779" w:rsidRDefault="00FD5852" w:rsidP="00FD5852">
            <w:pPr>
              <w:pStyle w:val="listssp"/>
              <w:rPr>
                <w:rFonts w:ascii="Arial" w:hAnsi="Arial" w:cs="Arial"/>
                <w:sz w:val="22"/>
                <w:szCs w:val="22"/>
              </w:rPr>
            </w:pPr>
            <w:r w:rsidRPr="00757779">
              <w:rPr>
                <w:rFonts w:ascii="Arial" w:hAnsi="Arial" w:cs="Arial"/>
                <w:sz w:val="22"/>
                <w:szCs w:val="22"/>
              </w:rPr>
              <w:t>RNA</w:t>
            </w:r>
          </w:p>
        </w:tc>
        <w:tc>
          <w:tcPr>
            <w:tcW w:w="3548" w:type="pct"/>
          </w:tcPr>
          <w:p w14:paraId="30051B64" w14:textId="025556E4" w:rsidR="00FD5852" w:rsidRPr="00757779" w:rsidRDefault="00FD5852" w:rsidP="00FD5852">
            <w:pPr>
              <w:pStyle w:val="listssp"/>
              <w:rPr>
                <w:rFonts w:ascii="Arial" w:hAnsi="Arial" w:cs="Arial"/>
                <w:sz w:val="22"/>
                <w:szCs w:val="22"/>
                <w:lang w:val="en-US"/>
              </w:rPr>
            </w:pPr>
            <w:r w:rsidRPr="00757779">
              <w:rPr>
                <w:rFonts w:ascii="Arial" w:hAnsi="Arial" w:cs="Arial"/>
                <w:sz w:val="22"/>
                <w:szCs w:val="22"/>
                <w:lang w:val="en-US"/>
              </w:rPr>
              <w:t>Ribonucleic Acid</w:t>
            </w:r>
          </w:p>
        </w:tc>
      </w:tr>
      <w:tr w:rsidR="00FD5852" w:rsidRPr="00945B1E" w14:paraId="24DBD31F" w14:textId="77777777" w:rsidTr="00757779">
        <w:trPr>
          <w:cantSplit/>
        </w:trPr>
        <w:tc>
          <w:tcPr>
            <w:tcW w:w="1452" w:type="pct"/>
          </w:tcPr>
          <w:p w14:paraId="3435B0AC" w14:textId="77777777" w:rsidR="00FD5852" w:rsidRPr="00757779" w:rsidRDefault="00FD5852" w:rsidP="00FD5852">
            <w:pPr>
              <w:pStyle w:val="listssp"/>
              <w:rPr>
                <w:rFonts w:ascii="Arial" w:hAnsi="Arial" w:cs="Arial"/>
                <w:sz w:val="22"/>
                <w:szCs w:val="22"/>
                <w:lang w:val="en-US"/>
              </w:rPr>
            </w:pPr>
            <w:r w:rsidRPr="00757779">
              <w:rPr>
                <w:rFonts w:ascii="Arial" w:hAnsi="Arial" w:cs="Arial"/>
                <w:sz w:val="22"/>
                <w:szCs w:val="22"/>
                <w:lang w:val="en-US"/>
              </w:rPr>
              <w:t xml:space="preserve">RPV </w:t>
            </w:r>
            <w:r w:rsidRPr="00757779">
              <w:rPr>
                <w:rFonts w:ascii="Arial" w:hAnsi="Arial" w:cs="Arial"/>
                <w:sz w:val="22"/>
                <w:szCs w:val="22"/>
                <w:lang w:val="en-US"/>
              </w:rPr>
              <w:tab/>
            </w:r>
          </w:p>
        </w:tc>
        <w:tc>
          <w:tcPr>
            <w:tcW w:w="3548" w:type="pct"/>
          </w:tcPr>
          <w:p w14:paraId="0AC78F94" w14:textId="77777777" w:rsidR="00FD5852" w:rsidRPr="00757779" w:rsidRDefault="00FD5852" w:rsidP="00FD5852">
            <w:pPr>
              <w:pStyle w:val="listssp"/>
              <w:rPr>
                <w:rFonts w:ascii="Arial" w:hAnsi="Arial" w:cs="Arial"/>
                <w:sz w:val="22"/>
                <w:szCs w:val="22"/>
                <w:lang w:val="en-US"/>
              </w:rPr>
            </w:pPr>
            <w:r w:rsidRPr="00757779">
              <w:rPr>
                <w:rFonts w:ascii="Arial" w:hAnsi="Arial" w:cs="Arial"/>
                <w:sz w:val="22"/>
                <w:szCs w:val="22"/>
                <w:lang w:val="en-US"/>
              </w:rPr>
              <w:t>Rilpivirine</w:t>
            </w:r>
          </w:p>
        </w:tc>
      </w:tr>
      <w:tr w:rsidR="00FD5852" w:rsidRPr="00945B1E" w14:paraId="57BBDFFB" w14:textId="77777777" w:rsidTr="00757779">
        <w:trPr>
          <w:cantSplit/>
        </w:trPr>
        <w:tc>
          <w:tcPr>
            <w:tcW w:w="1452" w:type="pct"/>
          </w:tcPr>
          <w:p w14:paraId="3D84E8C8" w14:textId="77777777" w:rsidR="00FD5852" w:rsidRPr="00757779" w:rsidRDefault="00FD5852" w:rsidP="00FD5852">
            <w:pPr>
              <w:pStyle w:val="listssp"/>
              <w:rPr>
                <w:rFonts w:ascii="Arial" w:hAnsi="Arial" w:cs="Arial"/>
                <w:sz w:val="22"/>
                <w:szCs w:val="22"/>
                <w:lang w:val="en-US"/>
              </w:rPr>
            </w:pPr>
            <w:r w:rsidRPr="00757779">
              <w:rPr>
                <w:rFonts w:ascii="Arial" w:hAnsi="Arial" w:cs="Arial"/>
                <w:sz w:val="22"/>
                <w:szCs w:val="22"/>
                <w:lang w:val="en-US"/>
              </w:rPr>
              <w:t>QA</w:t>
            </w:r>
          </w:p>
        </w:tc>
        <w:tc>
          <w:tcPr>
            <w:tcW w:w="3548" w:type="pct"/>
          </w:tcPr>
          <w:p w14:paraId="2EE30ECF" w14:textId="1EF65301" w:rsidR="00FD5852" w:rsidRPr="00757779" w:rsidRDefault="00FD5852" w:rsidP="00FD5852">
            <w:pPr>
              <w:pStyle w:val="listssp"/>
              <w:rPr>
                <w:rFonts w:ascii="Arial" w:hAnsi="Arial" w:cs="Arial"/>
                <w:sz w:val="22"/>
                <w:szCs w:val="22"/>
                <w:lang w:val="en-US"/>
              </w:rPr>
            </w:pPr>
            <w:r w:rsidRPr="00757779">
              <w:rPr>
                <w:rFonts w:ascii="Arial" w:hAnsi="Arial" w:cs="Arial"/>
                <w:sz w:val="22"/>
                <w:szCs w:val="22"/>
                <w:lang w:val="en-US"/>
              </w:rPr>
              <w:t>Quality Assurance</w:t>
            </w:r>
          </w:p>
        </w:tc>
      </w:tr>
      <w:tr w:rsidR="00FD5852" w:rsidRPr="00945B1E" w14:paraId="30D11684" w14:textId="77777777" w:rsidTr="00757779">
        <w:trPr>
          <w:cantSplit/>
        </w:trPr>
        <w:tc>
          <w:tcPr>
            <w:tcW w:w="1452" w:type="pct"/>
          </w:tcPr>
          <w:p w14:paraId="26CC6960" w14:textId="55558FBB" w:rsidR="00FD5852" w:rsidRPr="00757779" w:rsidRDefault="00FD5852" w:rsidP="00FD5852">
            <w:pPr>
              <w:pStyle w:val="listssp"/>
              <w:rPr>
                <w:rFonts w:ascii="Arial" w:hAnsi="Arial" w:cs="Arial"/>
                <w:sz w:val="22"/>
                <w:szCs w:val="22"/>
                <w:lang w:val="en-US"/>
              </w:rPr>
            </w:pPr>
            <w:r w:rsidRPr="00757779">
              <w:rPr>
                <w:rFonts w:ascii="Arial" w:hAnsi="Arial" w:cs="Arial"/>
                <w:sz w:val="22"/>
                <w:szCs w:val="22"/>
                <w:lang w:val="en-US"/>
              </w:rPr>
              <w:t>SAE</w:t>
            </w:r>
          </w:p>
        </w:tc>
        <w:tc>
          <w:tcPr>
            <w:tcW w:w="3548" w:type="pct"/>
          </w:tcPr>
          <w:p w14:paraId="0AF33F53" w14:textId="4EA1C5C7" w:rsidR="00FD5852" w:rsidRPr="00757779" w:rsidRDefault="00FD5852" w:rsidP="00FD5852">
            <w:pPr>
              <w:pStyle w:val="listssp"/>
              <w:rPr>
                <w:rFonts w:ascii="Arial" w:hAnsi="Arial" w:cs="Arial"/>
                <w:sz w:val="22"/>
                <w:szCs w:val="22"/>
                <w:lang w:val="en-US"/>
              </w:rPr>
            </w:pPr>
            <w:r w:rsidRPr="00757779">
              <w:rPr>
                <w:rFonts w:ascii="Arial" w:hAnsi="Arial" w:cs="Arial"/>
                <w:sz w:val="22"/>
                <w:szCs w:val="22"/>
                <w:lang w:val="en-US"/>
              </w:rPr>
              <w:t>Serious Adverse Event</w:t>
            </w:r>
          </w:p>
        </w:tc>
      </w:tr>
      <w:tr w:rsidR="00FD5852" w:rsidRPr="00945B1E" w14:paraId="34C2CBD2" w14:textId="77777777" w:rsidTr="00757779">
        <w:trPr>
          <w:cantSplit/>
        </w:trPr>
        <w:tc>
          <w:tcPr>
            <w:tcW w:w="1452" w:type="pct"/>
          </w:tcPr>
          <w:p w14:paraId="5D8C96A5" w14:textId="77777777" w:rsidR="00FD5852" w:rsidRPr="00757779" w:rsidRDefault="00FD5852" w:rsidP="00FD5852">
            <w:pPr>
              <w:pStyle w:val="listssp"/>
              <w:rPr>
                <w:rFonts w:ascii="Arial" w:hAnsi="Arial" w:cs="Arial"/>
                <w:sz w:val="22"/>
                <w:szCs w:val="22"/>
                <w:lang w:val="en-US"/>
              </w:rPr>
            </w:pPr>
            <w:r w:rsidRPr="00757779">
              <w:rPr>
                <w:rFonts w:ascii="Arial" w:hAnsi="Arial" w:cs="Arial"/>
                <w:sz w:val="22"/>
                <w:szCs w:val="22"/>
                <w:lang w:val="en-US"/>
              </w:rPr>
              <w:t>SmPC</w:t>
            </w:r>
          </w:p>
        </w:tc>
        <w:tc>
          <w:tcPr>
            <w:tcW w:w="3548" w:type="pct"/>
          </w:tcPr>
          <w:p w14:paraId="757C1872" w14:textId="3F0E4191" w:rsidR="00FD5852" w:rsidRPr="00757779" w:rsidRDefault="00FD5852" w:rsidP="00FD5852">
            <w:pPr>
              <w:pStyle w:val="listssp"/>
              <w:rPr>
                <w:rFonts w:ascii="Arial" w:hAnsi="Arial" w:cs="Arial"/>
                <w:sz w:val="22"/>
                <w:szCs w:val="22"/>
                <w:lang w:val="en-US"/>
              </w:rPr>
            </w:pPr>
            <w:r w:rsidRPr="00757779">
              <w:rPr>
                <w:rFonts w:ascii="Arial" w:hAnsi="Arial" w:cs="Arial"/>
                <w:sz w:val="22"/>
                <w:szCs w:val="22"/>
                <w:lang w:val="en-US"/>
              </w:rPr>
              <w:t>Summary of Product Characterization</w:t>
            </w:r>
          </w:p>
        </w:tc>
      </w:tr>
      <w:tr w:rsidR="00FD5852" w:rsidRPr="00945B1E" w14:paraId="0EF794B7" w14:textId="77777777" w:rsidTr="00757779">
        <w:trPr>
          <w:cantSplit/>
        </w:trPr>
        <w:tc>
          <w:tcPr>
            <w:tcW w:w="1452" w:type="pct"/>
          </w:tcPr>
          <w:p w14:paraId="3011FB40" w14:textId="40B442CC" w:rsidR="00FD5852" w:rsidRPr="00757779" w:rsidRDefault="00FD5852" w:rsidP="00FD5852">
            <w:pPr>
              <w:pStyle w:val="listssp"/>
              <w:rPr>
                <w:rFonts w:ascii="Arial" w:hAnsi="Arial" w:cs="Arial"/>
                <w:sz w:val="22"/>
                <w:szCs w:val="22"/>
                <w:lang w:val="en-US"/>
              </w:rPr>
            </w:pPr>
            <w:r w:rsidRPr="00757779">
              <w:rPr>
                <w:rFonts w:ascii="Arial" w:hAnsi="Arial" w:cs="Arial"/>
                <w:sz w:val="22"/>
                <w:szCs w:val="22"/>
                <w:lang w:val="en-US"/>
              </w:rPr>
              <w:lastRenderedPageBreak/>
              <w:t>SOP</w:t>
            </w:r>
          </w:p>
        </w:tc>
        <w:tc>
          <w:tcPr>
            <w:tcW w:w="3548" w:type="pct"/>
          </w:tcPr>
          <w:p w14:paraId="3CE0966C" w14:textId="21226CCA" w:rsidR="00FD5852" w:rsidRPr="00757779" w:rsidRDefault="00FD5852" w:rsidP="00FD5852">
            <w:pPr>
              <w:pStyle w:val="listssp"/>
              <w:rPr>
                <w:rFonts w:ascii="Arial" w:hAnsi="Arial" w:cs="Arial"/>
                <w:sz w:val="22"/>
                <w:szCs w:val="22"/>
                <w:lang w:val="en-US"/>
              </w:rPr>
            </w:pPr>
            <w:r w:rsidRPr="00757779">
              <w:rPr>
                <w:rFonts w:ascii="Arial" w:hAnsi="Arial" w:cs="Arial"/>
                <w:sz w:val="22"/>
                <w:szCs w:val="22"/>
                <w:lang w:val="en-US"/>
              </w:rPr>
              <w:t>Standard Operating Procedure</w:t>
            </w:r>
          </w:p>
        </w:tc>
      </w:tr>
      <w:tr w:rsidR="00FD5852" w:rsidRPr="00945B1E" w14:paraId="115E4537" w14:textId="77777777" w:rsidTr="00757779">
        <w:trPr>
          <w:cantSplit/>
        </w:trPr>
        <w:tc>
          <w:tcPr>
            <w:tcW w:w="1452" w:type="pct"/>
          </w:tcPr>
          <w:p w14:paraId="59FB575E" w14:textId="77777777" w:rsidR="00FD5852" w:rsidRPr="00757779" w:rsidRDefault="00FD5852" w:rsidP="00FD5852">
            <w:pPr>
              <w:pStyle w:val="listssp"/>
              <w:rPr>
                <w:rFonts w:ascii="Arial" w:hAnsi="Arial" w:cs="Arial"/>
                <w:sz w:val="22"/>
                <w:szCs w:val="22"/>
                <w:lang w:val="en-US"/>
              </w:rPr>
            </w:pPr>
            <w:r w:rsidRPr="00757779">
              <w:rPr>
                <w:rFonts w:ascii="Arial" w:hAnsi="Arial" w:cs="Arial"/>
                <w:sz w:val="22"/>
                <w:szCs w:val="22"/>
                <w:lang w:val="en-US"/>
              </w:rPr>
              <w:t>TB</w:t>
            </w:r>
          </w:p>
        </w:tc>
        <w:tc>
          <w:tcPr>
            <w:tcW w:w="3548" w:type="pct"/>
          </w:tcPr>
          <w:p w14:paraId="1A538692" w14:textId="77777777" w:rsidR="00FD5852" w:rsidRPr="00757779" w:rsidRDefault="00FD5852" w:rsidP="00FD5852">
            <w:pPr>
              <w:pStyle w:val="listssp"/>
              <w:rPr>
                <w:rFonts w:ascii="Arial" w:hAnsi="Arial" w:cs="Arial"/>
                <w:sz w:val="22"/>
                <w:szCs w:val="22"/>
                <w:lang w:val="en-US"/>
              </w:rPr>
            </w:pPr>
            <w:r w:rsidRPr="00757779">
              <w:rPr>
                <w:rFonts w:ascii="Arial" w:hAnsi="Arial" w:cs="Arial"/>
                <w:sz w:val="22"/>
                <w:szCs w:val="22"/>
                <w:lang w:val="en-US"/>
              </w:rPr>
              <w:t>Tuberculosis</w:t>
            </w:r>
          </w:p>
        </w:tc>
      </w:tr>
      <w:tr w:rsidR="00FD5852" w:rsidRPr="00945B1E" w14:paraId="4A82EF7A" w14:textId="77777777" w:rsidTr="00757779">
        <w:trPr>
          <w:cantSplit/>
        </w:trPr>
        <w:tc>
          <w:tcPr>
            <w:tcW w:w="1452" w:type="pct"/>
          </w:tcPr>
          <w:p w14:paraId="68920EF8" w14:textId="77777777" w:rsidR="00FD5852" w:rsidRPr="00757779" w:rsidRDefault="00FD5852" w:rsidP="00FD5852">
            <w:pPr>
              <w:pStyle w:val="listssp"/>
              <w:rPr>
                <w:rFonts w:ascii="Arial" w:hAnsi="Arial" w:cs="Arial"/>
                <w:sz w:val="22"/>
                <w:szCs w:val="22"/>
                <w:lang w:val="en-US"/>
              </w:rPr>
            </w:pPr>
            <w:r w:rsidRPr="00757779">
              <w:rPr>
                <w:rFonts w:ascii="Arial" w:hAnsi="Arial" w:cs="Arial"/>
                <w:sz w:val="22"/>
                <w:szCs w:val="22"/>
                <w:lang w:val="en-US"/>
              </w:rPr>
              <w:t>VL</w:t>
            </w:r>
          </w:p>
        </w:tc>
        <w:tc>
          <w:tcPr>
            <w:tcW w:w="3548" w:type="pct"/>
          </w:tcPr>
          <w:p w14:paraId="46551E94" w14:textId="09A56946" w:rsidR="00FD5852" w:rsidRPr="00757779" w:rsidRDefault="00FD5852" w:rsidP="00FD5852">
            <w:pPr>
              <w:pStyle w:val="listssp"/>
              <w:rPr>
                <w:rFonts w:ascii="Arial" w:hAnsi="Arial" w:cs="Arial"/>
                <w:sz w:val="22"/>
                <w:szCs w:val="22"/>
                <w:lang w:val="en-US"/>
              </w:rPr>
            </w:pPr>
            <w:r w:rsidRPr="00757779">
              <w:rPr>
                <w:rFonts w:ascii="Arial" w:hAnsi="Arial" w:cs="Arial"/>
                <w:sz w:val="22"/>
                <w:szCs w:val="22"/>
                <w:lang w:val="en-US"/>
              </w:rPr>
              <w:t>Viral Load</w:t>
            </w:r>
          </w:p>
        </w:tc>
      </w:tr>
    </w:tbl>
    <w:p w14:paraId="1C2A01C0" w14:textId="77777777" w:rsidR="002C3405" w:rsidRDefault="002C3405" w:rsidP="002C3405"/>
    <w:p w14:paraId="3797D828" w14:textId="77777777" w:rsidR="00FB1FC8" w:rsidRDefault="00FB1FC8" w:rsidP="00374F91">
      <w:pPr>
        <w:pStyle w:val="lhNonTOC12"/>
        <w:keepNext w:val="0"/>
      </w:pPr>
    </w:p>
    <w:p w14:paraId="197DC56C" w14:textId="77777777" w:rsidR="00374F91" w:rsidRDefault="00374F91" w:rsidP="00374F91">
      <w:pPr>
        <w:pStyle w:val="listssp"/>
        <w:rPr>
          <w:lang w:val="en-US"/>
        </w:rPr>
      </w:pPr>
      <w:bookmarkStart w:id="116" w:name="_Toc519583648"/>
      <w:bookmarkStart w:id="117" w:name="_Toc522941927"/>
      <w:bookmarkStart w:id="118" w:name="_Toc523544753"/>
      <w:bookmarkStart w:id="119" w:name="_Toc30300903"/>
      <w:bookmarkStart w:id="120" w:name="_Toc31538554"/>
      <w:bookmarkStart w:id="121" w:name="_Toc33591348"/>
      <w:bookmarkStart w:id="122" w:name="_Toc44727845"/>
      <w:bookmarkStart w:id="123" w:name="_Toc44730418"/>
      <w:bookmarkStart w:id="124" w:name="_Toc44730856"/>
      <w:bookmarkStart w:id="125" w:name="_Toc52790993"/>
      <w:bookmarkStart w:id="126" w:name="_Toc52791271"/>
      <w:bookmarkStart w:id="127" w:name="_Toc55132853"/>
      <w:bookmarkStart w:id="128" w:name="_Toc80674460"/>
      <w:bookmarkStart w:id="129" w:name="_Toc83009275"/>
      <w:bookmarkStart w:id="130" w:name="_Toc83035582"/>
      <w:bookmarkStart w:id="131" w:name="_Toc83433644"/>
      <w:bookmarkStart w:id="132" w:name="_Toc83435532"/>
      <w:bookmarkStart w:id="133" w:name="_Toc83435935"/>
      <w:bookmarkStart w:id="134" w:name="_Toc83436941"/>
      <w:bookmarkStart w:id="135" w:name="_Toc83615594"/>
      <w:bookmarkStart w:id="136" w:name="_Toc84307709"/>
      <w:bookmarkStart w:id="137" w:name="_Toc84308008"/>
      <w:bookmarkStart w:id="138" w:name="_Toc84308310"/>
      <w:bookmarkStart w:id="139" w:name="_Toc84310419"/>
      <w:bookmarkStart w:id="140" w:name="_Toc84310646"/>
      <w:bookmarkStart w:id="141" w:name="_Toc8431339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090B8BD7" w14:textId="77777777" w:rsidR="004C53BE" w:rsidRPr="001A3ED0" w:rsidRDefault="004C53BE" w:rsidP="00374F91">
      <w:pPr>
        <w:pStyle w:val="listssp"/>
        <w:rPr>
          <w:vanish/>
          <w:lang w:val="en-US"/>
        </w:rPr>
      </w:pPr>
    </w:p>
    <w:p w14:paraId="1B007526" w14:textId="77777777" w:rsidR="00374F91" w:rsidRDefault="00374F91" w:rsidP="00374F91">
      <w:pPr>
        <w:pStyle w:val="HiddenText"/>
      </w:pPr>
      <w:r w:rsidRPr="00562124">
        <w:t>This section is consistent with the requirements of the Food and Drug Administration (FDA) form 1572, if this form is used for the site.</w:t>
      </w:r>
    </w:p>
    <w:p w14:paraId="7B9AF590" w14:textId="77777777" w:rsidR="001A3ED0" w:rsidRPr="001A3ED0" w:rsidRDefault="001A3ED0" w:rsidP="001A3ED0">
      <w:r w:rsidRPr="001A3ED0">
        <w:rPr>
          <w:vanish/>
          <w:lang w:val="en-US"/>
        </w:rPr>
        <w:t>This signature page is for the primary investigator.  If other investigators are involved, please include a list of all investigators and their contact information in an appendix</w:t>
      </w:r>
    </w:p>
    <w:p w14:paraId="02CB8F73" w14:textId="77777777" w:rsidR="00374F91" w:rsidRPr="0077562E" w:rsidRDefault="00374F91" w:rsidP="00374F91">
      <w:pPr>
        <w:pStyle w:val="HiddenText"/>
      </w:pPr>
      <w:r w:rsidRPr="0077562E">
        <w:t>If appropriate, include a statement describing composition and duties of any Study Advisory Committee along with dates or milestones for Committee meetings</w:t>
      </w:r>
      <w:r>
        <w:t>. This section can be deleted if there is no advisory committee.</w:t>
      </w:r>
    </w:p>
    <w:p w14:paraId="564AE540" w14:textId="3CE96484" w:rsidR="00374F91" w:rsidRDefault="00374F91" w:rsidP="00374F91">
      <w:pPr>
        <w:pStyle w:val="Heading1"/>
        <w:keepNext w:val="0"/>
        <w:pageBreakBefore/>
        <w:tabs>
          <w:tab w:val="clear" w:pos="0"/>
        </w:tabs>
        <w:ind w:left="1151" w:hanging="1151"/>
        <w:rPr>
          <w:lang w:val="en-US"/>
        </w:rPr>
      </w:pPr>
      <w:bookmarkStart w:id="142" w:name="_Toc341869154"/>
      <w:r w:rsidRPr="007E4C44">
        <w:rPr>
          <w:rStyle w:val="HiddenTextChar"/>
        </w:rPr>
        <w:lastRenderedPageBreak/>
        <w:t>*</w:t>
      </w:r>
      <w:bookmarkStart w:id="143" w:name="_Toc181281671"/>
      <w:bookmarkEnd w:id="142"/>
      <w:r w:rsidR="002531DC">
        <w:rPr>
          <w:lang w:val="en-US"/>
        </w:rPr>
        <w:t>Study Rationale and Background</w:t>
      </w:r>
      <w:bookmarkEnd w:id="143"/>
    </w:p>
    <w:p w14:paraId="0B3BB5EB" w14:textId="165E99BD" w:rsidR="00E0389B" w:rsidRPr="00757779" w:rsidRDefault="00E0389B" w:rsidP="00757779">
      <w:pPr>
        <w:pStyle w:val="CM4"/>
        <w:spacing w:before="60" w:after="60" w:line="276" w:lineRule="auto"/>
        <w:rPr>
          <w:rFonts w:ascii="Arial" w:hAnsi="Arial" w:cs="Arial"/>
          <w:b/>
          <w:bCs/>
          <w:color w:val="000000"/>
          <w:sz w:val="22"/>
          <w:szCs w:val="22"/>
          <w:lang w:val="en-GB"/>
        </w:rPr>
      </w:pPr>
      <w:r w:rsidRPr="00757779">
        <w:rPr>
          <w:rFonts w:ascii="Arial" w:hAnsi="Arial" w:cs="Arial"/>
          <w:b/>
          <w:bCs/>
          <w:color w:val="000000"/>
          <w:sz w:val="22"/>
          <w:szCs w:val="22"/>
          <w:lang w:val="en-GB"/>
        </w:rPr>
        <w:t>Title</w:t>
      </w:r>
    </w:p>
    <w:p w14:paraId="1F6A7B33" w14:textId="58FF6299" w:rsidR="000E311C" w:rsidRPr="00757779" w:rsidRDefault="00F67D3F" w:rsidP="00757779">
      <w:pPr>
        <w:spacing w:line="276" w:lineRule="auto"/>
        <w:jc w:val="both"/>
        <w:rPr>
          <w:rFonts w:ascii="Arial" w:hAnsi="Arial" w:cs="Arial"/>
          <w:b/>
          <w:bCs/>
          <w:sz w:val="22"/>
          <w:szCs w:val="22"/>
        </w:rPr>
      </w:pPr>
      <w:r w:rsidRPr="00945B1E">
        <w:rPr>
          <w:rFonts w:ascii="Arial" w:hAnsi="Arial" w:cs="Arial"/>
          <w:bCs/>
          <w:sz w:val="22"/>
          <w:szCs w:val="22"/>
        </w:rPr>
        <w:t xml:space="preserve">Drug Utilization, Adherence, Effectiveness and Resistance: A </w:t>
      </w:r>
      <w:r w:rsidR="00215F72">
        <w:rPr>
          <w:rFonts w:ascii="Arial" w:hAnsi="Arial" w:cs="Arial"/>
          <w:bCs/>
          <w:sz w:val="22"/>
          <w:szCs w:val="22"/>
        </w:rPr>
        <w:t>Retrospective/</w:t>
      </w:r>
      <w:r w:rsidRPr="00945B1E">
        <w:rPr>
          <w:rFonts w:ascii="Arial" w:hAnsi="Arial" w:cs="Arial"/>
          <w:bCs/>
          <w:sz w:val="22"/>
          <w:szCs w:val="22"/>
        </w:rPr>
        <w:t xml:space="preserve">Prospective Observational Cohort Study in People </w:t>
      </w:r>
      <w:r w:rsidR="002B0C05">
        <w:rPr>
          <w:rFonts w:ascii="Arial" w:hAnsi="Arial" w:cs="Arial"/>
          <w:bCs/>
          <w:sz w:val="22"/>
          <w:szCs w:val="22"/>
        </w:rPr>
        <w:t>L</w:t>
      </w:r>
      <w:r w:rsidRPr="00945B1E">
        <w:rPr>
          <w:rFonts w:ascii="Arial" w:hAnsi="Arial" w:cs="Arial"/>
          <w:bCs/>
          <w:sz w:val="22"/>
          <w:szCs w:val="22"/>
        </w:rPr>
        <w:t xml:space="preserve">iving with HIV (PLWH) </w:t>
      </w:r>
      <w:r w:rsidR="00EC3B3F">
        <w:rPr>
          <w:rFonts w:ascii="Arial" w:hAnsi="Arial" w:cs="Arial"/>
          <w:bCs/>
          <w:sz w:val="22"/>
          <w:szCs w:val="22"/>
        </w:rPr>
        <w:t>Initiating</w:t>
      </w:r>
      <w:r w:rsidR="00EC3B3F" w:rsidRPr="00945B1E">
        <w:rPr>
          <w:rFonts w:ascii="Arial" w:hAnsi="Arial" w:cs="Arial"/>
          <w:bCs/>
          <w:sz w:val="22"/>
          <w:szCs w:val="22"/>
        </w:rPr>
        <w:t xml:space="preserve"> </w:t>
      </w:r>
      <w:r w:rsidRPr="00945B1E">
        <w:rPr>
          <w:rFonts w:ascii="Arial" w:hAnsi="Arial" w:cs="Arial"/>
          <w:bCs/>
          <w:sz w:val="22"/>
          <w:szCs w:val="22"/>
        </w:rPr>
        <w:t xml:space="preserve">ARV </w:t>
      </w:r>
      <w:r w:rsidR="00EC3B3F">
        <w:rPr>
          <w:rFonts w:ascii="Arial" w:hAnsi="Arial" w:cs="Arial"/>
          <w:bCs/>
          <w:sz w:val="22"/>
          <w:szCs w:val="22"/>
        </w:rPr>
        <w:t>R</w:t>
      </w:r>
      <w:r w:rsidRPr="00945B1E">
        <w:rPr>
          <w:rFonts w:ascii="Arial" w:hAnsi="Arial" w:cs="Arial"/>
          <w:bCs/>
          <w:sz w:val="22"/>
          <w:szCs w:val="22"/>
        </w:rPr>
        <w:t>egimen CAB+RPV LA in Collaboration with EuroSIDA (</w:t>
      </w:r>
      <w:r w:rsidR="00025532">
        <w:rPr>
          <w:rFonts w:ascii="Arial" w:hAnsi="Arial" w:cs="Arial"/>
          <w:bCs/>
          <w:sz w:val="22"/>
          <w:szCs w:val="22"/>
        </w:rPr>
        <w:t>EuroSIDA Cabotegravir+Rilpivirine Utilization Study</w:t>
      </w:r>
      <w:r w:rsidRPr="00945B1E">
        <w:rPr>
          <w:rFonts w:ascii="Arial" w:hAnsi="Arial" w:cs="Arial"/>
          <w:bCs/>
          <w:sz w:val="22"/>
          <w:szCs w:val="22"/>
        </w:rPr>
        <w:t>)</w:t>
      </w:r>
    </w:p>
    <w:p w14:paraId="49088C6A" w14:textId="6C1BC43B" w:rsidR="000E311C" w:rsidRPr="00757779" w:rsidRDefault="004639ED" w:rsidP="00757779">
      <w:pPr>
        <w:pStyle w:val="CM4"/>
        <w:spacing w:before="60" w:after="60" w:line="276" w:lineRule="auto"/>
        <w:rPr>
          <w:rFonts w:ascii="Arial" w:hAnsi="Arial" w:cs="Arial"/>
          <w:b/>
          <w:bCs/>
          <w:color w:val="000000"/>
          <w:sz w:val="22"/>
          <w:szCs w:val="22"/>
          <w:lang w:val="en-GB"/>
        </w:rPr>
      </w:pPr>
      <w:r w:rsidRPr="00757779">
        <w:rPr>
          <w:rFonts w:ascii="Arial" w:hAnsi="Arial" w:cs="Arial"/>
          <w:b/>
          <w:bCs/>
          <w:color w:val="000000"/>
          <w:sz w:val="22"/>
          <w:szCs w:val="22"/>
          <w:lang w:val="en-GB"/>
        </w:rPr>
        <w:t>R</w:t>
      </w:r>
      <w:r w:rsidR="00CA41D1" w:rsidRPr="00757779">
        <w:rPr>
          <w:rFonts w:ascii="Arial" w:hAnsi="Arial" w:cs="Arial"/>
          <w:b/>
          <w:bCs/>
          <w:color w:val="000000"/>
          <w:sz w:val="22"/>
          <w:szCs w:val="22"/>
          <w:lang w:val="en-GB"/>
        </w:rPr>
        <w:t>ationale and background</w:t>
      </w:r>
    </w:p>
    <w:p w14:paraId="60D45D25" w14:textId="233DCD1A" w:rsidR="002531DC" w:rsidRPr="00757779" w:rsidRDefault="002531DC" w:rsidP="00757779">
      <w:pPr>
        <w:spacing w:line="276" w:lineRule="auto"/>
        <w:jc w:val="both"/>
        <w:rPr>
          <w:rFonts w:ascii="Arial" w:hAnsi="Arial" w:cs="Arial"/>
          <w:sz w:val="22"/>
          <w:szCs w:val="22"/>
        </w:rPr>
      </w:pPr>
      <w:r w:rsidRPr="00757779">
        <w:rPr>
          <w:rFonts w:ascii="Arial" w:hAnsi="Arial" w:cs="Arial"/>
          <w:sz w:val="22"/>
          <w:szCs w:val="22"/>
        </w:rPr>
        <w:t>Cabotegravir (CAB), a human immunodeficiency virus type-1 (HIV-1) integrase strand transfer inhibitor (INSTI), in combination with Rilpivirine (RPV), an HIV-1 non-nucleoside reverse transcriptase inhibitor (NNRTI), is indicated as a complete regimen for the treatment of Human Immunodeficiency Virus type 1 (HIV-1) infection in adults who are virologically suppressed (HIV-1 RNA &lt;50 copies/mL) on a stable antiretroviral (ART) regimen without present or past evidence of viral resistance to, and no prior virological failure with agents of the NNRTI and INSTI class. Prior to the initiation of CAB</w:t>
      </w:r>
      <w:r w:rsidR="00757779">
        <w:rPr>
          <w:rFonts w:ascii="Arial" w:hAnsi="Arial" w:cs="Arial"/>
          <w:sz w:val="22"/>
          <w:szCs w:val="22"/>
        </w:rPr>
        <w:t>+RPV</w:t>
      </w:r>
      <w:r w:rsidRPr="00757779">
        <w:rPr>
          <w:rFonts w:ascii="Arial" w:hAnsi="Arial" w:cs="Arial"/>
          <w:sz w:val="22"/>
          <w:szCs w:val="22"/>
        </w:rPr>
        <w:t xml:space="preserve"> </w:t>
      </w:r>
      <w:r w:rsidR="00E50B5D">
        <w:rPr>
          <w:rFonts w:ascii="Arial" w:hAnsi="Arial" w:cs="Arial"/>
          <w:sz w:val="22"/>
          <w:szCs w:val="22"/>
        </w:rPr>
        <w:t>long-acting</w:t>
      </w:r>
      <w:r w:rsidRPr="00757779">
        <w:rPr>
          <w:rFonts w:ascii="Arial" w:hAnsi="Arial" w:cs="Arial"/>
          <w:sz w:val="22"/>
          <w:szCs w:val="22"/>
        </w:rPr>
        <w:t xml:space="preserve"> injection</w:t>
      </w:r>
      <w:r w:rsidR="00E50B5D">
        <w:rPr>
          <w:rFonts w:ascii="Arial" w:hAnsi="Arial" w:cs="Arial"/>
          <w:sz w:val="22"/>
          <w:szCs w:val="22"/>
        </w:rPr>
        <w:t xml:space="preserve"> (LAI)</w:t>
      </w:r>
      <w:r w:rsidRPr="00757779">
        <w:rPr>
          <w:rFonts w:ascii="Arial" w:hAnsi="Arial" w:cs="Arial"/>
          <w:sz w:val="22"/>
          <w:szCs w:val="22"/>
        </w:rPr>
        <w:t>, the patient, in consultation with</w:t>
      </w:r>
      <w:r w:rsidR="00325E60">
        <w:rPr>
          <w:rFonts w:ascii="Arial" w:hAnsi="Arial" w:cs="Arial"/>
          <w:sz w:val="22"/>
          <w:szCs w:val="22"/>
        </w:rPr>
        <w:t xml:space="preserve"> a</w:t>
      </w:r>
      <w:r w:rsidRPr="00757779">
        <w:rPr>
          <w:rFonts w:ascii="Arial" w:hAnsi="Arial" w:cs="Arial"/>
          <w:sz w:val="22"/>
          <w:szCs w:val="22"/>
        </w:rPr>
        <w:t xml:space="preserve"> healthcare provider, may decide to take CAB tablets together with RPV tablets for approximately one month (at least 28 days) to assess tolerability to CAB</w:t>
      </w:r>
      <w:r w:rsidR="006622AE">
        <w:rPr>
          <w:rFonts w:ascii="Arial" w:hAnsi="Arial" w:cs="Arial"/>
          <w:sz w:val="22"/>
          <w:szCs w:val="22"/>
        </w:rPr>
        <w:t>+</w:t>
      </w:r>
      <w:r w:rsidRPr="00757779">
        <w:rPr>
          <w:rFonts w:ascii="Arial" w:hAnsi="Arial" w:cs="Arial"/>
          <w:sz w:val="22"/>
          <w:szCs w:val="22"/>
        </w:rPr>
        <w:t>RPV</w:t>
      </w:r>
      <w:r w:rsidR="00E61EBB">
        <w:rPr>
          <w:rFonts w:ascii="Arial" w:hAnsi="Arial" w:cs="Arial"/>
          <w:sz w:val="22"/>
          <w:szCs w:val="22"/>
        </w:rPr>
        <w:t xml:space="preserve"> LAI</w:t>
      </w:r>
      <w:r w:rsidRPr="00757779">
        <w:rPr>
          <w:rFonts w:ascii="Arial" w:hAnsi="Arial" w:cs="Arial"/>
          <w:sz w:val="22"/>
          <w:szCs w:val="22"/>
        </w:rPr>
        <w:t>.</w:t>
      </w:r>
    </w:p>
    <w:p w14:paraId="5E04F382" w14:textId="15461D63" w:rsidR="002531DC" w:rsidRPr="00757779" w:rsidRDefault="002531DC" w:rsidP="00757779">
      <w:pPr>
        <w:spacing w:after="0" w:line="276" w:lineRule="auto"/>
        <w:jc w:val="both"/>
        <w:rPr>
          <w:rFonts w:ascii="Arial" w:hAnsi="Arial" w:cs="Arial"/>
          <w:sz w:val="22"/>
          <w:szCs w:val="22"/>
          <w:lang w:bidi="en-US"/>
        </w:rPr>
      </w:pPr>
      <w:r w:rsidRPr="00757779">
        <w:rPr>
          <w:rFonts w:ascii="Arial" w:hAnsi="Arial" w:cs="Arial"/>
          <w:sz w:val="22"/>
          <w:szCs w:val="22"/>
        </w:rPr>
        <w:t xml:space="preserve">This observational cohort study, including patients from a real-world clinical setting, will aim </w:t>
      </w:r>
      <w:r w:rsidR="002043E9">
        <w:rPr>
          <w:rFonts w:ascii="Arial" w:hAnsi="Arial" w:cs="Arial"/>
          <w:sz w:val="22"/>
          <w:szCs w:val="22"/>
          <w:lang w:bidi="en-US"/>
        </w:rPr>
        <w:t>to understand better</w:t>
      </w:r>
      <w:r w:rsidRPr="00757779">
        <w:rPr>
          <w:rFonts w:ascii="Arial" w:hAnsi="Arial" w:cs="Arial"/>
          <w:sz w:val="22"/>
          <w:szCs w:val="22"/>
          <w:lang w:bidi="en-US"/>
        </w:rPr>
        <w:t xml:space="preserve"> the individual population receiving CAB</w:t>
      </w:r>
      <w:r w:rsidR="006622AE">
        <w:rPr>
          <w:rFonts w:ascii="Arial" w:hAnsi="Arial" w:cs="Arial"/>
          <w:sz w:val="22"/>
          <w:szCs w:val="22"/>
          <w:lang w:bidi="en-US"/>
        </w:rPr>
        <w:t>+</w:t>
      </w:r>
      <w:r w:rsidRPr="00757779">
        <w:rPr>
          <w:rFonts w:ascii="Arial" w:hAnsi="Arial" w:cs="Arial"/>
          <w:sz w:val="22"/>
          <w:szCs w:val="22"/>
          <w:lang w:bidi="en-US"/>
        </w:rPr>
        <w:t xml:space="preserve">RPV </w:t>
      </w:r>
      <w:r w:rsidR="00443206">
        <w:rPr>
          <w:rFonts w:ascii="Arial" w:hAnsi="Arial" w:cs="Arial"/>
          <w:sz w:val="22"/>
          <w:szCs w:val="22"/>
          <w:lang w:bidi="en-US"/>
        </w:rPr>
        <w:t>long-acting (</w:t>
      </w:r>
      <w:r w:rsidRPr="00757779">
        <w:rPr>
          <w:rFonts w:ascii="Arial" w:hAnsi="Arial" w:cs="Arial"/>
          <w:sz w:val="22"/>
          <w:szCs w:val="22"/>
          <w:lang w:bidi="en-US"/>
        </w:rPr>
        <w:t>LA</w:t>
      </w:r>
      <w:r w:rsidR="00443206">
        <w:rPr>
          <w:rFonts w:ascii="Arial" w:hAnsi="Arial" w:cs="Arial"/>
          <w:sz w:val="22"/>
          <w:szCs w:val="22"/>
          <w:lang w:bidi="en-US"/>
        </w:rPr>
        <w:t>)</w:t>
      </w:r>
      <w:r w:rsidRPr="00757779">
        <w:rPr>
          <w:rFonts w:ascii="Arial" w:hAnsi="Arial" w:cs="Arial"/>
          <w:sz w:val="22"/>
          <w:szCs w:val="22"/>
          <w:lang w:bidi="en-US"/>
        </w:rPr>
        <w:t xml:space="preserve"> containing regimens in routine clinical practice, usage patterns, adherence, </w:t>
      </w:r>
      <w:r w:rsidR="00325E60">
        <w:rPr>
          <w:rFonts w:ascii="Arial" w:hAnsi="Arial" w:cs="Arial"/>
          <w:sz w:val="22"/>
          <w:szCs w:val="22"/>
          <w:lang w:bidi="en-US"/>
        </w:rPr>
        <w:t>post-marketing</w:t>
      </w:r>
      <w:r w:rsidRPr="00757779">
        <w:rPr>
          <w:rFonts w:ascii="Arial" w:hAnsi="Arial" w:cs="Arial"/>
          <w:sz w:val="22"/>
          <w:szCs w:val="22"/>
          <w:lang w:bidi="en-US"/>
        </w:rPr>
        <w:t xml:space="preserve"> </w:t>
      </w:r>
      <w:r w:rsidRPr="00757779">
        <w:rPr>
          <w:rFonts w:ascii="Arial" w:hAnsi="Arial" w:cs="Arial"/>
          <w:sz w:val="22"/>
          <w:szCs w:val="22"/>
        </w:rPr>
        <w:t>clinical effectiveness of these regimens and monitor for resistance among virologic failures for whom data on resistance testing are available.</w:t>
      </w:r>
    </w:p>
    <w:p w14:paraId="420B8E97" w14:textId="7EFEAAD3" w:rsidR="00CA41D1" w:rsidRPr="00325E60" w:rsidRDefault="00CA41D1" w:rsidP="00757779">
      <w:pPr>
        <w:pStyle w:val="CM4"/>
        <w:spacing w:before="60" w:after="60" w:line="276" w:lineRule="auto"/>
        <w:rPr>
          <w:rFonts w:ascii="Times New Roman" w:hAnsi="Times New Roman" w:cs="Times New Roman"/>
          <w:color w:val="000000"/>
          <w:lang w:val="en-GB"/>
        </w:rPr>
      </w:pPr>
    </w:p>
    <w:p w14:paraId="539C8791" w14:textId="77777777" w:rsidR="002531DC" w:rsidRDefault="002531DC" w:rsidP="002531DC">
      <w:pPr>
        <w:pStyle w:val="Heading1"/>
        <w:tabs>
          <w:tab w:val="clear" w:pos="0"/>
        </w:tabs>
        <w:rPr>
          <w:lang w:val="en-US"/>
        </w:rPr>
      </w:pPr>
      <w:bookmarkStart w:id="144" w:name="_Toc181281672"/>
      <w:r>
        <w:rPr>
          <w:lang w:val="en-US"/>
        </w:rPr>
        <w:t xml:space="preserve">research questionS and </w:t>
      </w:r>
      <w:r w:rsidRPr="00562124">
        <w:rPr>
          <w:lang w:val="en-US"/>
        </w:rPr>
        <w:t>OBJECTIVE(S)</w:t>
      </w:r>
      <w:bookmarkEnd w:id="144"/>
    </w:p>
    <w:p w14:paraId="1E712B46" w14:textId="29BB7E43" w:rsidR="000E311C" w:rsidRPr="00757779" w:rsidRDefault="000E311C" w:rsidP="00757779">
      <w:pPr>
        <w:spacing w:after="0"/>
        <w:jc w:val="both"/>
        <w:rPr>
          <w:rFonts w:ascii="Arial" w:hAnsi="Arial" w:cs="Arial"/>
          <w:sz w:val="22"/>
          <w:szCs w:val="22"/>
        </w:rPr>
      </w:pPr>
      <w:r w:rsidRPr="00757779">
        <w:rPr>
          <w:rFonts w:ascii="Arial" w:hAnsi="Arial" w:cs="Arial"/>
          <w:sz w:val="22"/>
          <w:szCs w:val="22"/>
        </w:rPr>
        <w:t>Following the initiation of an</w:t>
      </w:r>
      <w:r w:rsidR="00212F54" w:rsidRPr="00757779">
        <w:rPr>
          <w:rFonts w:ascii="Arial" w:hAnsi="Arial" w:cs="Arial"/>
          <w:sz w:val="22"/>
          <w:szCs w:val="22"/>
        </w:rPr>
        <w:t xml:space="preserve"> </w:t>
      </w:r>
      <w:r w:rsidRPr="00757779">
        <w:rPr>
          <w:rFonts w:ascii="Arial" w:hAnsi="Arial" w:cs="Arial"/>
          <w:sz w:val="22"/>
          <w:szCs w:val="22"/>
        </w:rPr>
        <w:t>ARV regimen containing CAB</w:t>
      </w:r>
      <w:r w:rsidR="006622AE">
        <w:rPr>
          <w:rFonts w:ascii="Arial" w:hAnsi="Arial" w:cs="Arial"/>
          <w:sz w:val="22"/>
          <w:szCs w:val="22"/>
        </w:rPr>
        <w:t>+</w:t>
      </w:r>
      <w:r w:rsidRPr="00757779">
        <w:rPr>
          <w:rFonts w:ascii="Arial" w:hAnsi="Arial" w:cs="Arial"/>
          <w:sz w:val="22"/>
          <w:szCs w:val="22"/>
        </w:rPr>
        <w:t>RPV LA among people living with HIV (PLWH), th</w:t>
      </w:r>
      <w:r w:rsidR="00325E60">
        <w:rPr>
          <w:rFonts w:ascii="Arial" w:hAnsi="Arial" w:cs="Arial"/>
          <w:sz w:val="22"/>
          <w:szCs w:val="22"/>
        </w:rPr>
        <w:t>is</w:t>
      </w:r>
      <w:r w:rsidRPr="00757779">
        <w:rPr>
          <w:rFonts w:ascii="Arial" w:hAnsi="Arial" w:cs="Arial"/>
          <w:sz w:val="22"/>
          <w:szCs w:val="22"/>
        </w:rPr>
        <w:t xml:space="preserve"> study will aim to assess usage patterns, durability, discontinuation, and virologic outcomes. </w:t>
      </w:r>
      <w:r w:rsidR="00325E60">
        <w:rPr>
          <w:rFonts w:ascii="Arial" w:hAnsi="Arial" w:cs="Arial"/>
          <w:sz w:val="22"/>
          <w:szCs w:val="22"/>
        </w:rPr>
        <w:t>The objectives are as follows:</w:t>
      </w:r>
    </w:p>
    <w:p w14:paraId="7695D333" w14:textId="77777777" w:rsidR="000E311C" w:rsidRPr="00757779" w:rsidRDefault="000E311C" w:rsidP="00757779">
      <w:pPr>
        <w:spacing w:after="0"/>
        <w:jc w:val="both"/>
        <w:rPr>
          <w:rFonts w:ascii="Arial" w:hAnsi="Arial" w:cs="Arial"/>
          <w:sz w:val="22"/>
          <w:szCs w:val="22"/>
        </w:rPr>
      </w:pPr>
    </w:p>
    <w:p w14:paraId="7C287683" w14:textId="2085F3AB" w:rsidR="00701497" w:rsidRPr="00757779" w:rsidRDefault="000E311C" w:rsidP="00701497">
      <w:pPr>
        <w:pStyle w:val="ListParagraph"/>
        <w:numPr>
          <w:ilvl w:val="0"/>
          <w:numId w:val="12"/>
        </w:numPr>
        <w:spacing w:after="0"/>
        <w:jc w:val="both"/>
        <w:rPr>
          <w:rFonts w:ascii="Arial" w:hAnsi="Arial" w:cs="Arial"/>
          <w:sz w:val="22"/>
          <w:szCs w:val="22"/>
        </w:rPr>
      </w:pPr>
      <w:r w:rsidRPr="00757779">
        <w:rPr>
          <w:rFonts w:ascii="Arial" w:hAnsi="Arial" w:cs="Arial"/>
          <w:sz w:val="22"/>
          <w:szCs w:val="22"/>
        </w:rPr>
        <w:t xml:space="preserve">Describe CAB LA </w:t>
      </w:r>
      <w:r w:rsidR="00646CD7">
        <w:rPr>
          <w:rFonts w:ascii="Arial" w:hAnsi="Arial" w:cs="Arial"/>
          <w:sz w:val="22"/>
          <w:szCs w:val="22"/>
        </w:rPr>
        <w:t>and</w:t>
      </w:r>
      <w:r w:rsidRPr="00757779">
        <w:rPr>
          <w:rFonts w:ascii="Arial" w:hAnsi="Arial" w:cs="Arial"/>
          <w:sz w:val="22"/>
          <w:szCs w:val="22"/>
        </w:rPr>
        <w:t xml:space="preserve"> RPV LA containing regimens</w:t>
      </w:r>
      <w:r w:rsidRPr="00757779" w:rsidDel="00405A76">
        <w:rPr>
          <w:rFonts w:ascii="Arial" w:hAnsi="Arial" w:cs="Arial"/>
          <w:sz w:val="22"/>
          <w:szCs w:val="22"/>
        </w:rPr>
        <w:t xml:space="preserve"> </w:t>
      </w:r>
      <w:r w:rsidRPr="00757779">
        <w:rPr>
          <w:rFonts w:ascii="Arial" w:hAnsi="Arial" w:cs="Arial"/>
          <w:sz w:val="22"/>
          <w:szCs w:val="22"/>
        </w:rPr>
        <w:t xml:space="preserve">usage </w:t>
      </w:r>
      <w:proofErr w:type="gramStart"/>
      <w:r w:rsidRPr="00757779">
        <w:rPr>
          <w:rFonts w:ascii="Arial" w:hAnsi="Arial" w:cs="Arial"/>
          <w:sz w:val="22"/>
          <w:szCs w:val="22"/>
        </w:rPr>
        <w:t>patterns</w:t>
      </w:r>
      <w:proofErr w:type="gramEnd"/>
    </w:p>
    <w:p w14:paraId="2625455F" w14:textId="77777777" w:rsidR="000E311C" w:rsidRPr="00757779" w:rsidRDefault="000E311C" w:rsidP="00757779">
      <w:pPr>
        <w:pStyle w:val="ListParagraph"/>
        <w:spacing w:after="0"/>
        <w:ind w:left="1440"/>
        <w:jc w:val="both"/>
        <w:rPr>
          <w:rFonts w:ascii="Arial" w:hAnsi="Arial" w:cs="Arial"/>
          <w:sz w:val="22"/>
          <w:szCs w:val="22"/>
        </w:rPr>
      </w:pPr>
    </w:p>
    <w:p w14:paraId="7EE313DE" w14:textId="12D2BFC1" w:rsidR="000E311C" w:rsidRPr="00757779" w:rsidRDefault="000E311C" w:rsidP="00757779">
      <w:pPr>
        <w:pStyle w:val="ListParagraph"/>
        <w:numPr>
          <w:ilvl w:val="0"/>
          <w:numId w:val="12"/>
        </w:numPr>
        <w:spacing w:after="0"/>
        <w:jc w:val="both"/>
        <w:rPr>
          <w:rFonts w:ascii="Arial" w:hAnsi="Arial" w:cs="Arial"/>
          <w:sz w:val="22"/>
          <w:szCs w:val="22"/>
        </w:rPr>
      </w:pPr>
      <w:r w:rsidRPr="00757779">
        <w:rPr>
          <w:rFonts w:ascii="Arial" w:hAnsi="Arial" w:cs="Arial"/>
          <w:sz w:val="22"/>
          <w:szCs w:val="22"/>
        </w:rPr>
        <w:t>Assess adherence, durability</w:t>
      </w:r>
      <w:r w:rsidR="00701497">
        <w:rPr>
          <w:rFonts w:ascii="Arial" w:hAnsi="Arial" w:cs="Arial"/>
          <w:sz w:val="22"/>
          <w:szCs w:val="22"/>
        </w:rPr>
        <w:t>,</w:t>
      </w:r>
      <w:r w:rsidRPr="00757779">
        <w:rPr>
          <w:rFonts w:ascii="Arial" w:hAnsi="Arial" w:cs="Arial"/>
          <w:sz w:val="22"/>
          <w:szCs w:val="22"/>
        </w:rPr>
        <w:t xml:space="preserve"> and discontinuation </w:t>
      </w:r>
      <w:r w:rsidR="00701497">
        <w:rPr>
          <w:rFonts w:ascii="Arial" w:hAnsi="Arial" w:cs="Arial"/>
          <w:sz w:val="22"/>
          <w:szCs w:val="22"/>
        </w:rPr>
        <w:t>among</w:t>
      </w:r>
      <w:r w:rsidRPr="00757779">
        <w:rPr>
          <w:rFonts w:ascii="Arial" w:hAnsi="Arial" w:cs="Arial"/>
          <w:sz w:val="22"/>
          <w:szCs w:val="22"/>
        </w:rPr>
        <w:t xml:space="preserve"> </w:t>
      </w:r>
      <w:r w:rsidR="00701497">
        <w:rPr>
          <w:rFonts w:ascii="Arial" w:hAnsi="Arial" w:cs="Arial"/>
          <w:sz w:val="22"/>
          <w:szCs w:val="22"/>
        </w:rPr>
        <w:t>individuals</w:t>
      </w:r>
      <w:r w:rsidRPr="00757779">
        <w:rPr>
          <w:rFonts w:ascii="Arial" w:hAnsi="Arial" w:cs="Arial"/>
          <w:sz w:val="22"/>
          <w:szCs w:val="22"/>
        </w:rPr>
        <w:t xml:space="preserve"> </w:t>
      </w:r>
      <w:r w:rsidR="00701497">
        <w:rPr>
          <w:rFonts w:ascii="Arial" w:hAnsi="Arial" w:cs="Arial"/>
          <w:sz w:val="22"/>
          <w:szCs w:val="22"/>
        </w:rPr>
        <w:t>initiating</w:t>
      </w:r>
      <w:r w:rsidRPr="00757779">
        <w:rPr>
          <w:rFonts w:ascii="Arial" w:hAnsi="Arial" w:cs="Arial"/>
          <w:sz w:val="22"/>
          <w:szCs w:val="22"/>
        </w:rPr>
        <w:t xml:space="preserve"> CAB+RPV LA </w:t>
      </w:r>
      <w:proofErr w:type="gramStart"/>
      <w:r w:rsidRPr="00757779">
        <w:rPr>
          <w:rFonts w:ascii="Arial" w:hAnsi="Arial" w:cs="Arial"/>
          <w:sz w:val="22"/>
          <w:szCs w:val="22"/>
        </w:rPr>
        <w:t>regimen</w:t>
      </w:r>
      <w:proofErr w:type="gramEnd"/>
    </w:p>
    <w:p w14:paraId="687E1AFD" w14:textId="77777777" w:rsidR="000E311C" w:rsidRPr="00757779" w:rsidRDefault="000E311C" w:rsidP="00757779">
      <w:pPr>
        <w:spacing w:after="0"/>
        <w:jc w:val="both"/>
        <w:rPr>
          <w:rFonts w:ascii="Arial" w:hAnsi="Arial" w:cs="Arial"/>
          <w:sz w:val="22"/>
          <w:szCs w:val="22"/>
        </w:rPr>
      </w:pPr>
    </w:p>
    <w:p w14:paraId="48DE591D" w14:textId="18A23EDE" w:rsidR="000E311C" w:rsidRPr="00757779" w:rsidRDefault="000E311C" w:rsidP="00757779">
      <w:pPr>
        <w:pStyle w:val="ListParagraph"/>
        <w:numPr>
          <w:ilvl w:val="0"/>
          <w:numId w:val="12"/>
        </w:numPr>
        <w:spacing w:after="0"/>
        <w:jc w:val="both"/>
        <w:rPr>
          <w:rFonts w:ascii="Arial" w:hAnsi="Arial" w:cs="Arial"/>
          <w:sz w:val="22"/>
          <w:szCs w:val="22"/>
        </w:rPr>
      </w:pPr>
      <w:r w:rsidRPr="00757779">
        <w:rPr>
          <w:rFonts w:ascii="Arial" w:hAnsi="Arial" w:cs="Arial"/>
          <w:sz w:val="22"/>
          <w:szCs w:val="22"/>
        </w:rPr>
        <w:t>Assess the clinical effectiveness (</w:t>
      </w:r>
      <w:proofErr w:type="gramStart"/>
      <w:r w:rsidRPr="00757779">
        <w:rPr>
          <w:rFonts w:ascii="Arial" w:hAnsi="Arial" w:cs="Arial"/>
          <w:sz w:val="22"/>
          <w:szCs w:val="22"/>
        </w:rPr>
        <w:t>i.e.</w:t>
      </w:r>
      <w:proofErr w:type="gramEnd"/>
      <w:r w:rsidRPr="00757779">
        <w:rPr>
          <w:rFonts w:ascii="Arial" w:hAnsi="Arial" w:cs="Arial"/>
          <w:sz w:val="22"/>
          <w:szCs w:val="22"/>
        </w:rPr>
        <w:t xml:space="preserve"> proportion </w:t>
      </w:r>
      <w:r w:rsidR="00EC3B3F">
        <w:rPr>
          <w:rFonts w:ascii="Arial" w:hAnsi="Arial" w:cs="Arial"/>
          <w:sz w:val="22"/>
          <w:szCs w:val="22"/>
        </w:rPr>
        <w:t xml:space="preserve">of </w:t>
      </w:r>
      <w:r w:rsidRPr="00757779">
        <w:rPr>
          <w:rFonts w:ascii="Arial" w:hAnsi="Arial" w:cs="Arial"/>
          <w:sz w:val="22"/>
          <w:szCs w:val="22"/>
        </w:rPr>
        <w:t xml:space="preserve">individuals experiencing virologic failure) among PLWH </w:t>
      </w:r>
      <w:r w:rsidR="00701497">
        <w:rPr>
          <w:rFonts w:ascii="Arial" w:hAnsi="Arial" w:cs="Arial"/>
          <w:sz w:val="22"/>
          <w:szCs w:val="22"/>
        </w:rPr>
        <w:t>after</w:t>
      </w:r>
      <w:r w:rsidRPr="00757779">
        <w:rPr>
          <w:rFonts w:ascii="Arial" w:hAnsi="Arial" w:cs="Arial"/>
          <w:sz w:val="22"/>
          <w:szCs w:val="22"/>
        </w:rPr>
        <w:t xml:space="preserve"> initiat</w:t>
      </w:r>
      <w:r w:rsidR="00701497">
        <w:rPr>
          <w:rFonts w:ascii="Arial" w:hAnsi="Arial" w:cs="Arial"/>
          <w:sz w:val="22"/>
          <w:szCs w:val="22"/>
        </w:rPr>
        <w:t>ing</w:t>
      </w:r>
      <w:r w:rsidRPr="00757779">
        <w:rPr>
          <w:rFonts w:ascii="Arial" w:hAnsi="Arial" w:cs="Arial"/>
          <w:sz w:val="22"/>
          <w:szCs w:val="22"/>
        </w:rPr>
        <w:t xml:space="preserve"> CAB+RPV LA regimen</w:t>
      </w:r>
    </w:p>
    <w:p w14:paraId="150D9B62" w14:textId="77777777" w:rsidR="000E311C" w:rsidRPr="00757779" w:rsidRDefault="000E311C" w:rsidP="00757779">
      <w:pPr>
        <w:spacing w:after="0"/>
        <w:jc w:val="both"/>
        <w:rPr>
          <w:rFonts w:ascii="Arial" w:hAnsi="Arial" w:cs="Arial"/>
          <w:sz w:val="22"/>
          <w:szCs w:val="22"/>
        </w:rPr>
      </w:pPr>
    </w:p>
    <w:p w14:paraId="303E64E2" w14:textId="335E6E9E" w:rsidR="00691AC7" w:rsidRPr="00757779" w:rsidRDefault="000E311C" w:rsidP="00757779">
      <w:pPr>
        <w:pStyle w:val="ListParagraph"/>
        <w:numPr>
          <w:ilvl w:val="0"/>
          <w:numId w:val="12"/>
        </w:numPr>
        <w:spacing w:after="0"/>
        <w:jc w:val="both"/>
        <w:rPr>
          <w:rFonts w:ascii="Arial" w:hAnsi="Arial" w:cs="Arial"/>
          <w:sz w:val="22"/>
          <w:szCs w:val="22"/>
        </w:rPr>
      </w:pPr>
      <w:r w:rsidRPr="00757779">
        <w:rPr>
          <w:rFonts w:ascii="Arial" w:hAnsi="Arial" w:cs="Arial"/>
          <w:sz w:val="22"/>
          <w:szCs w:val="22"/>
        </w:rPr>
        <w:t xml:space="preserve">Monitor for resistance and next treatment response among individuals who </w:t>
      </w:r>
      <w:r w:rsidR="00701497">
        <w:rPr>
          <w:rFonts w:ascii="Arial" w:hAnsi="Arial" w:cs="Arial"/>
          <w:sz w:val="22"/>
          <w:szCs w:val="22"/>
        </w:rPr>
        <w:t>discontinue</w:t>
      </w:r>
      <w:r w:rsidRPr="00757779">
        <w:rPr>
          <w:rFonts w:ascii="Arial" w:hAnsi="Arial" w:cs="Arial"/>
          <w:sz w:val="22"/>
          <w:szCs w:val="22"/>
        </w:rPr>
        <w:t xml:space="preserve"> CAB+RPV LA regimen, where </w:t>
      </w:r>
      <w:r w:rsidR="00A110B1">
        <w:rPr>
          <w:rFonts w:ascii="Arial" w:hAnsi="Arial" w:cs="Arial"/>
          <w:sz w:val="22"/>
          <w:szCs w:val="22"/>
        </w:rPr>
        <w:t>viral load (VL)</w:t>
      </w:r>
      <w:r w:rsidRPr="00757779">
        <w:rPr>
          <w:rFonts w:ascii="Arial" w:hAnsi="Arial" w:cs="Arial"/>
          <w:sz w:val="22"/>
          <w:szCs w:val="22"/>
        </w:rPr>
        <w:t xml:space="preserve"> data are available and resistance testing has been </w:t>
      </w:r>
      <w:r w:rsidR="00701497">
        <w:rPr>
          <w:rFonts w:ascii="Arial" w:hAnsi="Arial" w:cs="Arial"/>
          <w:sz w:val="22"/>
          <w:szCs w:val="22"/>
        </w:rPr>
        <w:t>conducted</w:t>
      </w:r>
      <w:r w:rsidRPr="00757779">
        <w:rPr>
          <w:rFonts w:ascii="Arial" w:hAnsi="Arial" w:cs="Arial"/>
          <w:sz w:val="22"/>
          <w:szCs w:val="22"/>
        </w:rPr>
        <w:t xml:space="preserve"> as part of routine clinical </w:t>
      </w:r>
      <w:proofErr w:type="gramStart"/>
      <w:r w:rsidRPr="00757779">
        <w:rPr>
          <w:rFonts w:ascii="Arial" w:hAnsi="Arial" w:cs="Arial"/>
          <w:sz w:val="22"/>
          <w:szCs w:val="22"/>
        </w:rPr>
        <w:t>practice</w:t>
      </w:r>
      <w:proofErr w:type="gramEnd"/>
    </w:p>
    <w:p w14:paraId="64B0FDDA" w14:textId="77777777" w:rsidR="00691AC7" w:rsidRPr="00757779" w:rsidRDefault="00691AC7" w:rsidP="00757779">
      <w:pPr>
        <w:pStyle w:val="ListParagraph"/>
        <w:jc w:val="both"/>
        <w:rPr>
          <w:rFonts w:ascii="Arial" w:hAnsi="Arial" w:cs="Arial"/>
          <w:sz w:val="22"/>
          <w:szCs w:val="22"/>
        </w:rPr>
      </w:pPr>
    </w:p>
    <w:p w14:paraId="7CA2122C" w14:textId="4D9AD1FA" w:rsidR="002531DC" w:rsidRPr="00C50E3D" w:rsidRDefault="00891729" w:rsidP="00C50E3D">
      <w:pPr>
        <w:pStyle w:val="ListParagraph"/>
        <w:numPr>
          <w:ilvl w:val="0"/>
          <w:numId w:val="12"/>
        </w:numPr>
        <w:spacing w:after="0"/>
        <w:jc w:val="both"/>
        <w:rPr>
          <w:rFonts w:ascii="Arial" w:hAnsi="Arial" w:cs="Arial"/>
          <w:sz w:val="22"/>
          <w:szCs w:val="22"/>
        </w:rPr>
      </w:pPr>
      <w:r w:rsidRPr="00757779">
        <w:rPr>
          <w:rFonts w:ascii="Arial" w:hAnsi="Arial" w:cs="Arial"/>
          <w:sz w:val="22"/>
          <w:szCs w:val="22"/>
        </w:rPr>
        <w:t xml:space="preserve">Evaluate the effectiveness of routine risk minimisation measures for regimen adherence, discontinuation due to incorrect route of administration and off-label use of CAB+RPV LA </w:t>
      </w:r>
      <w:proofErr w:type="gramStart"/>
      <w:r w:rsidRPr="00757779">
        <w:rPr>
          <w:rFonts w:ascii="Arial" w:hAnsi="Arial" w:cs="Arial"/>
          <w:sz w:val="22"/>
          <w:szCs w:val="22"/>
        </w:rPr>
        <w:t>regimen</w:t>
      </w:r>
      <w:proofErr w:type="gramEnd"/>
    </w:p>
    <w:p w14:paraId="2BE19BA6" w14:textId="71DAD45A" w:rsidR="002531DC" w:rsidRDefault="002531DC" w:rsidP="001037D6">
      <w:pPr>
        <w:pStyle w:val="Heading2"/>
        <w:rPr>
          <w:lang w:val="en-US"/>
        </w:rPr>
      </w:pPr>
      <w:bookmarkStart w:id="145" w:name="_Toc344793875"/>
      <w:bookmarkStart w:id="146" w:name="_Toc344804119"/>
      <w:bookmarkStart w:id="147" w:name="_Toc344804387"/>
      <w:bookmarkStart w:id="148" w:name="_Toc345512863"/>
      <w:bookmarkStart w:id="149" w:name="_Toc345688414"/>
      <w:bookmarkStart w:id="150" w:name="_Toc53054373"/>
      <w:bookmarkStart w:id="151" w:name="_Toc181281673"/>
      <w:r w:rsidRPr="00851712">
        <w:rPr>
          <w:lang w:val="en-US"/>
        </w:rPr>
        <w:t xml:space="preserve">Study </w:t>
      </w:r>
      <w:r w:rsidR="00AE2094">
        <w:rPr>
          <w:lang w:val="en-US"/>
        </w:rPr>
        <w:t>p</w:t>
      </w:r>
      <w:r w:rsidRPr="00851712">
        <w:rPr>
          <w:lang w:val="en-US"/>
        </w:rPr>
        <w:t>opulation and</w:t>
      </w:r>
      <w:r w:rsidRPr="00851712">
        <w:rPr>
          <w:rStyle w:val="HiddenTextChar"/>
          <w:vanish w:val="0"/>
        </w:rPr>
        <w:t xml:space="preserve"> </w:t>
      </w:r>
      <w:r w:rsidR="00AE2094">
        <w:rPr>
          <w:lang w:val="en-US"/>
        </w:rPr>
        <w:t>s</w:t>
      </w:r>
      <w:r w:rsidRPr="00851712">
        <w:rPr>
          <w:lang w:val="en-US"/>
        </w:rPr>
        <w:t>etting</w:t>
      </w:r>
      <w:bookmarkEnd w:id="145"/>
      <w:bookmarkEnd w:id="146"/>
      <w:bookmarkEnd w:id="147"/>
      <w:bookmarkEnd w:id="148"/>
      <w:bookmarkEnd w:id="149"/>
      <w:bookmarkEnd w:id="150"/>
      <w:bookmarkEnd w:id="151"/>
    </w:p>
    <w:p w14:paraId="091CFE48" w14:textId="2D965875" w:rsidR="002531DC" w:rsidRPr="001037D6" w:rsidRDefault="002531DC" w:rsidP="001037D6">
      <w:pPr>
        <w:spacing w:after="0" w:line="276" w:lineRule="auto"/>
        <w:jc w:val="both"/>
        <w:rPr>
          <w:rFonts w:ascii="Arial" w:hAnsi="Arial" w:cs="Arial"/>
          <w:b/>
          <w:bCs/>
          <w:iCs/>
          <w:sz w:val="20"/>
          <w:szCs w:val="20"/>
          <w:u w:val="single"/>
        </w:rPr>
      </w:pPr>
      <w:r w:rsidRPr="001037D6">
        <w:rPr>
          <w:rFonts w:ascii="Arial" w:hAnsi="Arial" w:cs="Arial"/>
          <w:b/>
          <w:bCs/>
          <w:iCs/>
          <w:sz w:val="22"/>
          <w:szCs w:val="22"/>
          <w:u w:val="single"/>
        </w:rPr>
        <w:t xml:space="preserve">Study </w:t>
      </w:r>
      <w:r w:rsidR="00AE2094">
        <w:rPr>
          <w:rFonts w:ascii="Arial" w:hAnsi="Arial" w:cs="Arial"/>
          <w:b/>
          <w:bCs/>
          <w:iCs/>
          <w:sz w:val="22"/>
          <w:szCs w:val="22"/>
          <w:u w:val="single"/>
        </w:rPr>
        <w:t>p</w:t>
      </w:r>
      <w:r w:rsidRPr="001037D6">
        <w:rPr>
          <w:rFonts w:ascii="Arial" w:hAnsi="Arial" w:cs="Arial"/>
          <w:b/>
          <w:bCs/>
          <w:iCs/>
          <w:sz w:val="22"/>
          <w:szCs w:val="22"/>
          <w:u w:val="single"/>
        </w:rPr>
        <w:t>opulation</w:t>
      </w:r>
    </w:p>
    <w:p w14:paraId="3853D4DE" w14:textId="1E1E4BD7" w:rsidR="002531DC" w:rsidRPr="001037D6" w:rsidRDefault="002531DC" w:rsidP="001037D6">
      <w:pPr>
        <w:autoSpaceDE w:val="0"/>
        <w:autoSpaceDN w:val="0"/>
        <w:adjustRightInd w:val="0"/>
        <w:spacing w:after="0" w:line="276" w:lineRule="auto"/>
        <w:jc w:val="both"/>
        <w:rPr>
          <w:rFonts w:ascii="Arial" w:eastAsia="TimesNewRoman" w:hAnsi="Arial" w:cs="Arial"/>
          <w:sz w:val="22"/>
          <w:szCs w:val="22"/>
        </w:rPr>
      </w:pPr>
      <w:r w:rsidRPr="00757779">
        <w:rPr>
          <w:rFonts w:ascii="Arial" w:hAnsi="Arial" w:cs="Arial"/>
          <w:bCs/>
          <w:iCs/>
          <w:sz w:val="22"/>
          <w:szCs w:val="22"/>
        </w:rPr>
        <w:t xml:space="preserve">The study will </w:t>
      </w:r>
      <w:r w:rsidRPr="00947E28">
        <w:rPr>
          <w:rFonts w:ascii="Arial" w:hAnsi="Arial" w:cs="Arial"/>
          <w:bCs/>
          <w:iCs/>
          <w:sz w:val="22"/>
          <w:szCs w:val="22"/>
        </w:rPr>
        <w:t>retrospectively</w:t>
      </w:r>
      <w:r w:rsidR="00947E28">
        <w:rPr>
          <w:rFonts w:ascii="Arial" w:hAnsi="Arial" w:cs="Arial"/>
          <w:bCs/>
          <w:iCs/>
          <w:sz w:val="22"/>
          <w:szCs w:val="22"/>
        </w:rPr>
        <w:t xml:space="preserve"> and prospectively</w:t>
      </w:r>
      <w:r w:rsidRPr="00757779">
        <w:rPr>
          <w:rFonts w:ascii="Arial" w:hAnsi="Arial" w:cs="Arial"/>
          <w:bCs/>
          <w:iCs/>
          <w:sz w:val="22"/>
          <w:szCs w:val="22"/>
        </w:rPr>
        <w:t xml:space="preserve"> </w:t>
      </w:r>
      <w:r w:rsidR="00D00A7D">
        <w:rPr>
          <w:rFonts w:ascii="Arial" w:hAnsi="Arial" w:cs="Arial"/>
          <w:bCs/>
          <w:iCs/>
          <w:sz w:val="22"/>
          <w:szCs w:val="22"/>
        </w:rPr>
        <w:t xml:space="preserve">include </w:t>
      </w:r>
      <w:r w:rsidRPr="001037D6">
        <w:rPr>
          <w:rFonts w:ascii="Arial" w:hAnsi="Arial" w:cs="Arial"/>
          <w:bCs/>
          <w:iCs/>
          <w:sz w:val="22"/>
          <w:szCs w:val="22"/>
        </w:rPr>
        <w:t xml:space="preserve">PLWH over the age of 18 years, from EuroSIDA clinical sites who have initiated CAB+RPV </w:t>
      </w:r>
      <w:r w:rsidR="00E50B5D" w:rsidRPr="00EC0260">
        <w:rPr>
          <w:rFonts w:ascii="Arial" w:hAnsi="Arial" w:cs="Arial"/>
          <w:bCs/>
          <w:iCs/>
          <w:sz w:val="22"/>
          <w:szCs w:val="22"/>
        </w:rPr>
        <w:t xml:space="preserve">LA </w:t>
      </w:r>
      <w:r w:rsidRPr="001037D6">
        <w:rPr>
          <w:rFonts w:ascii="Arial" w:hAnsi="Arial" w:cs="Arial"/>
          <w:bCs/>
          <w:iCs/>
          <w:sz w:val="22"/>
          <w:szCs w:val="22"/>
        </w:rPr>
        <w:t xml:space="preserve">after </w:t>
      </w:r>
      <w:r w:rsidR="00CF56D0">
        <w:rPr>
          <w:rFonts w:ascii="Arial" w:hAnsi="Arial" w:cs="Arial"/>
          <w:bCs/>
          <w:iCs/>
          <w:sz w:val="22"/>
          <w:szCs w:val="22"/>
        </w:rPr>
        <w:t>December 17, 202</w:t>
      </w:r>
      <w:r w:rsidR="005C0C5E">
        <w:rPr>
          <w:rFonts w:ascii="Arial" w:hAnsi="Arial" w:cs="Arial"/>
          <w:bCs/>
          <w:iCs/>
          <w:sz w:val="22"/>
          <w:szCs w:val="22"/>
        </w:rPr>
        <w:t>0</w:t>
      </w:r>
      <w:r w:rsidR="00BD70DD">
        <w:rPr>
          <w:rFonts w:ascii="Arial" w:hAnsi="Arial" w:cs="Arial"/>
          <w:bCs/>
          <w:iCs/>
          <w:sz w:val="22"/>
          <w:szCs w:val="22"/>
        </w:rPr>
        <w:t>, including</w:t>
      </w:r>
      <w:r w:rsidRPr="001037D6">
        <w:rPr>
          <w:rFonts w:ascii="Arial" w:hAnsi="Arial" w:cs="Arial"/>
          <w:sz w:val="22"/>
          <w:szCs w:val="22"/>
          <w:lang w:val="en-AU"/>
        </w:rPr>
        <w:t xml:space="preserve"> </w:t>
      </w:r>
      <w:r w:rsidR="00BD70DD">
        <w:rPr>
          <w:rFonts w:ascii="Arial" w:hAnsi="Arial" w:cs="Arial"/>
          <w:sz w:val="22"/>
          <w:szCs w:val="22"/>
          <w:lang w:val="en-AU"/>
        </w:rPr>
        <w:t>p</w:t>
      </w:r>
      <w:r w:rsidRPr="001037D6">
        <w:rPr>
          <w:rFonts w:ascii="Arial" w:hAnsi="Arial" w:cs="Arial"/>
          <w:sz w:val="22"/>
          <w:szCs w:val="22"/>
          <w:lang w:val="en-AU"/>
        </w:rPr>
        <w:t xml:space="preserve">articipants who have discontinued CAB+RPV </w:t>
      </w:r>
      <w:r w:rsidR="00BD70DD">
        <w:rPr>
          <w:rFonts w:ascii="Arial" w:hAnsi="Arial" w:cs="Arial"/>
          <w:sz w:val="22"/>
          <w:szCs w:val="22"/>
          <w:lang w:val="en-AU"/>
        </w:rPr>
        <w:t xml:space="preserve">LA </w:t>
      </w:r>
      <w:r w:rsidRPr="001037D6">
        <w:rPr>
          <w:rFonts w:ascii="Arial" w:hAnsi="Arial" w:cs="Arial"/>
          <w:sz w:val="22"/>
          <w:szCs w:val="22"/>
          <w:lang w:val="en-AU"/>
        </w:rPr>
        <w:t>for any reason</w:t>
      </w:r>
      <w:r w:rsidR="00BD70DD">
        <w:rPr>
          <w:rFonts w:ascii="Arial" w:hAnsi="Arial" w:cs="Arial"/>
          <w:sz w:val="22"/>
          <w:szCs w:val="22"/>
          <w:lang w:val="en-AU"/>
        </w:rPr>
        <w:t>.</w:t>
      </w:r>
    </w:p>
    <w:p w14:paraId="433D0CB3" w14:textId="5DAE0838" w:rsidR="005C2571" w:rsidRDefault="002531DC" w:rsidP="00BD70DD">
      <w:pPr>
        <w:autoSpaceDE w:val="0"/>
        <w:autoSpaceDN w:val="0"/>
        <w:adjustRightInd w:val="0"/>
        <w:spacing w:after="0" w:line="276" w:lineRule="auto"/>
        <w:jc w:val="both"/>
        <w:rPr>
          <w:rFonts w:ascii="Arial" w:eastAsia="TimesNewRoman" w:hAnsi="Arial" w:cs="Arial"/>
          <w:sz w:val="22"/>
          <w:szCs w:val="22"/>
        </w:rPr>
      </w:pPr>
      <w:r w:rsidRPr="001037D6">
        <w:rPr>
          <w:rFonts w:ascii="Arial" w:eastAsia="TimesNewRoman" w:hAnsi="Arial" w:cs="Arial"/>
          <w:sz w:val="22"/>
          <w:szCs w:val="22"/>
        </w:rPr>
        <w:t>If not all CAB+RPV</w:t>
      </w:r>
      <w:r w:rsidR="00BD70DD">
        <w:rPr>
          <w:rFonts w:ascii="Arial" w:eastAsia="TimesNewRoman" w:hAnsi="Arial" w:cs="Arial"/>
          <w:sz w:val="22"/>
          <w:szCs w:val="22"/>
        </w:rPr>
        <w:t xml:space="preserve"> LA</w:t>
      </w:r>
      <w:r w:rsidRPr="001037D6">
        <w:rPr>
          <w:rFonts w:ascii="Arial" w:eastAsia="TimesNewRoman" w:hAnsi="Arial" w:cs="Arial"/>
          <w:sz w:val="22"/>
          <w:szCs w:val="22"/>
        </w:rPr>
        <w:t xml:space="preserve"> </w:t>
      </w:r>
      <w:r w:rsidR="00646CD7">
        <w:rPr>
          <w:rFonts w:ascii="Arial" w:eastAsia="TimesNewRoman" w:hAnsi="Arial" w:cs="Arial"/>
          <w:sz w:val="22"/>
          <w:szCs w:val="22"/>
        </w:rPr>
        <w:t xml:space="preserve">users </w:t>
      </w:r>
      <w:r w:rsidRPr="001037D6">
        <w:rPr>
          <w:rFonts w:ascii="Arial" w:eastAsia="TimesNewRoman" w:hAnsi="Arial" w:cs="Arial"/>
          <w:sz w:val="22"/>
          <w:szCs w:val="22"/>
        </w:rPr>
        <w:t xml:space="preserve">are included from </w:t>
      </w:r>
      <w:r w:rsidR="00D00A7D">
        <w:rPr>
          <w:rFonts w:ascii="Arial" w:eastAsia="TimesNewRoman" w:hAnsi="Arial" w:cs="Arial"/>
          <w:sz w:val="22"/>
          <w:szCs w:val="22"/>
        </w:rPr>
        <w:t>a given</w:t>
      </w:r>
      <w:r w:rsidRPr="001037D6">
        <w:rPr>
          <w:rFonts w:ascii="Arial" w:eastAsia="TimesNewRoman" w:hAnsi="Arial" w:cs="Arial"/>
          <w:sz w:val="22"/>
          <w:szCs w:val="22"/>
        </w:rPr>
        <w:t xml:space="preserve"> clinical site, participants should be randomly selected among all patients who have </w:t>
      </w:r>
      <w:r w:rsidRPr="001037D6">
        <w:rPr>
          <w:rFonts w:ascii="Arial" w:hAnsi="Arial" w:cs="Arial"/>
          <w:bCs/>
          <w:iCs/>
          <w:sz w:val="22"/>
          <w:szCs w:val="22"/>
        </w:rPr>
        <w:t xml:space="preserve">initiated CAB+RPV </w:t>
      </w:r>
      <w:r w:rsidR="00BD70DD">
        <w:rPr>
          <w:rFonts w:ascii="Arial" w:hAnsi="Arial" w:cs="Arial"/>
          <w:bCs/>
          <w:iCs/>
          <w:sz w:val="22"/>
          <w:szCs w:val="22"/>
        </w:rPr>
        <w:t xml:space="preserve">LA </w:t>
      </w:r>
      <w:r w:rsidRPr="001037D6">
        <w:rPr>
          <w:rFonts w:ascii="Arial" w:hAnsi="Arial" w:cs="Arial"/>
          <w:bCs/>
          <w:iCs/>
          <w:sz w:val="22"/>
          <w:szCs w:val="22"/>
        </w:rPr>
        <w:t xml:space="preserve">after </w:t>
      </w:r>
      <w:r w:rsidR="00CF56D0">
        <w:rPr>
          <w:rFonts w:ascii="Arial" w:hAnsi="Arial" w:cs="Arial"/>
          <w:bCs/>
          <w:iCs/>
          <w:sz w:val="22"/>
          <w:szCs w:val="22"/>
        </w:rPr>
        <w:t>December 17, 202</w:t>
      </w:r>
      <w:r w:rsidR="005C0C5E">
        <w:rPr>
          <w:rFonts w:ascii="Arial" w:hAnsi="Arial" w:cs="Arial"/>
          <w:bCs/>
          <w:iCs/>
          <w:sz w:val="22"/>
          <w:szCs w:val="22"/>
        </w:rPr>
        <w:t>0</w:t>
      </w:r>
      <w:r w:rsidR="005B1361">
        <w:rPr>
          <w:rFonts w:ascii="Arial" w:hAnsi="Arial" w:cs="Arial"/>
          <w:bCs/>
          <w:iCs/>
          <w:sz w:val="22"/>
          <w:szCs w:val="22"/>
        </w:rPr>
        <w:t>.</w:t>
      </w:r>
      <w:r w:rsidR="00C87564">
        <w:rPr>
          <w:rFonts w:ascii="Arial" w:hAnsi="Arial" w:cs="Arial"/>
          <w:sz w:val="22"/>
          <w:szCs w:val="22"/>
          <w:lang w:val="en-AU"/>
        </w:rPr>
        <w:t xml:space="preserve"> </w:t>
      </w:r>
      <w:r w:rsidR="00646CD7">
        <w:rPr>
          <w:rFonts w:ascii="Arial" w:eastAsia="TimesNewRoman" w:hAnsi="Arial" w:cs="Arial"/>
          <w:sz w:val="22"/>
          <w:szCs w:val="22"/>
        </w:rPr>
        <w:t>The primary analyses will include only the first exposure to CAB</w:t>
      </w:r>
      <w:r w:rsidR="006622AE">
        <w:rPr>
          <w:rFonts w:ascii="Arial" w:eastAsia="TimesNewRoman" w:hAnsi="Arial" w:cs="Arial"/>
          <w:sz w:val="22"/>
          <w:szCs w:val="22"/>
        </w:rPr>
        <w:t>+</w:t>
      </w:r>
      <w:r w:rsidR="00646CD7">
        <w:rPr>
          <w:rFonts w:ascii="Arial" w:eastAsia="TimesNewRoman" w:hAnsi="Arial" w:cs="Arial"/>
          <w:sz w:val="22"/>
          <w:szCs w:val="22"/>
        </w:rPr>
        <w:t>RPV LA containing regimens</w:t>
      </w:r>
      <w:r w:rsidRPr="00B93F4D">
        <w:rPr>
          <w:rFonts w:ascii="Arial" w:eastAsia="TimesNewRoman" w:hAnsi="Arial" w:cs="Arial"/>
          <w:sz w:val="22"/>
          <w:szCs w:val="22"/>
        </w:rPr>
        <w:t>.</w:t>
      </w:r>
    </w:p>
    <w:p w14:paraId="568F8B1C" w14:textId="77777777" w:rsidR="00B856E4" w:rsidRDefault="00B856E4" w:rsidP="00BD70DD">
      <w:pPr>
        <w:autoSpaceDE w:val="0"/>
        <w:autoSpaceDN w:val="0"/>
        <w:adjustRightInd w:val="0"/>
        <w:spacing w:after="0" w:line="276" w:lineRule="auto"/>
        <w:jc w:val="both"/>
        <w:rPr>
          <w:rFonts w:ascii="Arial" w:eastAsia="TimesNewRoman" w:hAnsi="Arial" w:cs="Arial"/>
          <w:sz w:val="22"/>
          <w:szCs w:val="22"/>
        </w:rPr>
      </w:pPr>
    </w:p>
    <w:p w14:paraId="13E3D983" w14:textId="4A46BC6C" w:rsidR="00EF4816" w:rsidRPr="00A73990" w:rsidRDefault="00EF4816" w:rsidP="00A73990">
      <w:pPr>
        <w:spacing w:line="276" w:lineRule="auto"/>
        <w:jc w:val="both"/>
        <w:rPr>
          <w:rFonts w:ascii="Arial" w:eastAsia="TimesNewRoman" w:hAnsi="Arial" w:cs="Arial"/>
          <w:b/>
          <w:bCs/>
          <w:sz w:val="22"/>
          <w:szCs w:val="22"/>
          <w:u w:val="single"/>
        </w:rPr>
      </w:pPr>
      <w:r w:rsidRPr="00A73990">
        <w:rPr>
          <w:rFonts w:ascii="Arial" w:eastAsia="TimesNewRoman" w:hAnsi="Arial" w:cs="Arial"/>
          <w:b/>
          <w:bCs/>
          <w:sz w:val="22"/>
          <w:szCs w:val="22"/>
          <w:u w:val="single"/>
        </w:rPr>
        <w:t>Inclusion criteria</w:t>
      </w:r>
    </w:p>
    <w:p w14:paraId="7CCEE489" w14:textId="7D9009B5" w:rsidR="00EF4816" w:rsidRDefault="00EF4816" w:rsidP="00EF4816">
      <w:pPr>
        <w:pStyle w:val="ListParagraph"/>
        <w:widowControl w:val="0"/>
        <w:numPr>
          <w:ilvl w:val="0"/>
          <w:numId w:val="46"/>
        </w:numPr>
        <w:spacing w:after="0" w:line="276" w:lineRule="auto"/>
        <w:jc w:val="both"/>
        <w:rPr>
          <w:rFonts w:ascii="Arial" w:hAnsi="Arial" w:cs="Arial"/>
          <w:sz w:val="22"/>
        </w:rPr>
      </w:pPr>
      <w:r>
        <w:rPr>
          <w:rFonts w:ascii="Arial" w:hAnsi="Arial" w:cs="Arial"/>
          <w:sz w:val="22"/>
        </w:rPr>
        <w:t xml:space="preserve">HIV-1 positive persons </w:t>
      </w:r>
      <w:r w:rsidR="00B856E4">
        <w:rPr>
          <w:rFonts w:ascii="Arial" w:hAnsi="Arial" w:cs="Arial"/>
          <w:sz w:val="22"/>
        </w:rPr>
        <w:t xml:space="preserve">followed at a EuroSIDA clinical </w:t>
      </w:r>
      <w:proofErr w:type="gramStart"/>
      <w:r w:rsidR="00B856E4">
        <w:rPr>
          <w:rFonts w:ascii="Arial" w:hAnsi="Arial" w:cs="Arial"/>
          <w:sz w:val="22"/>
        </w:rPr>
        <w:t>site</w:t>
      </w:r>
      <w:proofErr w:type="gramEnd"/>
    </w:p>
    <w:p w14:paraId="48E369DE" w14:textId="4BDCAC04" w:rsidR="00EF4816" w:rsidRDefault="00EF4816" w:rsidP="00EF4816">
      <w:pPr>
        <w:pStyle w:val="ListParagraph"/>
        <w:widowControl w:val="0"/>
        <w:numPr>
          <w:ilvl w:val="0"/>
          <w:numId w:val="46"/>
        </w:numPr>
        <w:spacing w:after="0" w:line="276" w:lineRule="auto"/>
        <w:jc w:val="both"/>
        <w:rPr>
          <w:rFonts w:ascii="Arial" w:hAnsi="Arial" w:cs="Arial"/>
          <w:sz w:val="22"/>
        </w:rPr>
      </w:pPr>
      <w:r>
        <w:rPr>
          <w:rFonts w:ascii="Arial" w:hAnsi="Arial" w:cs="Arial"/>
          <w:sz w:val="22"/>
        </w:rPr>
        <w:t xml:space="preserve">Age </w:t>
      </w:r>
      <w:r w:rsidRPr="00A73990">
        <w:rPr>
          <w:rFonts w:ascii="Arial" w:hAnsi="Arial" w:cs="Arial"/>
          <w:sz w:val="22"/>
          <w:u w:val="single"/>
        </w:rPr>
        <w:t xml:space="preserve">&gt; </w:t>
      </w:r>
      <w:r>
        <w:rPr>
          <w:rFonts w:ascii="Arial" w:hAnsi="Arial" w:cs="Arial"/>
          <w:sz w:val="22"/>
        </w:rPr>
        <w:t xml:space="preserve">18 years old </w:t>
      </w:r>
    </w:p>
    <w:p w14:paraId="34855052" w14:textId="7A8FE95D" w:rsidR="00EF4816" w:rsidRDefault="00947E28" w:rsidP="00B63745">
      <w:pPr>
        <w:pStyle w:val="ListParagraph"/>
        <w:widowControl w:val="0"/>
        <w:numPr>
          <w:ilvl w:val="0"/>
          <w:numId w:val="46"/>
        </w:numPr>
        <w:spacing w:after="0" w:line="276" w:lineRule="auto"/>
        <w:jc w:val="both"/>
        <w:rPr>
          <w:rFonts w:ascii="Arial" w:hAnsi="Arial" w:cs="Arial"/>
          <w:sz w:val="22"/>
        </w:rPr>
      </w:pPr>
      <w:r>
        <w:rPr>
          <w:rFonts w:ascii="Arial" w:hAnsi="Arial" w:cs="Arial"/>
          <w:sz w:val="22"/>
        </w:rPr>
        <w:t>Initiated</w:t>
      </w:r>
      <w:r w:rsidR="00EF4816">
        <w:rPr>
          <w:rFonts w:ascii="Arial" w:hAnsi="Arial" w:cs="Arial"/>
          <w:sz w:val="22"/>
        </w:rPr>
        <w:t xml:space="preserve"> CAB+RPV LA containing regimens after</w:t>
      </w:r>
      <w:r w:rsidR="00215F72">
        <w:rPr>
          <w:rFonts w:ascii="Arial" w:hAnsi="Arial" w:cs="Arial"/>
          <w:sz w:val="22"/>
        </w:rPr>
        <w:t xml:space="preserve"> </w:t>
      </w:r>
      <w:r w:rsidR="00CF56D0">
        <w:rPr>
          <w:rFonts w:ascii="Arial" w:hAnsi="Arial" w:cs="Arial"/>
          <w:bCs/>
          <w:iCs/>
          <w:sz w:val="22"/>
          <w:szCs w:val="22"/>
        </w:rPr>
        <w:t>December 17, 202</w:t>
      </w:r>
      <w:r w:rsidR="005C0C5E">
        <w:rPr>
          <w:rFonts w:ascii="Arial" w:hAnsi="Arial" w:cs="Arial"/>
          <w:bCs/>
          <w:iCs/>
          <w:sz w:val="22"/>
          <w:szCs w:val="22"/>
        </w:rPr>
        <w:t>0</w:t>
      </w:r>
      <w:r w:rsidR="00215F72">
        <w:rPr>
          <w:rFonts w:ascii="Arial" w:hAnsi="Arial" w:cs="Arial"/>
          <w:sz w:val="22"/>
        </w:rPr>
        <w:t>,</w:t>
      </w:r>
      <w:r w:rsidR="00B63745">
        <w:rPr>
          <w:rFonts w:ascii="Arial" w:hAnsi="Arial" w:cs="Arial"/>
          <w:sz w:val="22"/>
        </w:rPr>
        <w:t xml:space="preserve"> </w:t>
      </w:r>
      <w:r w:rsidR="00EF4816" w:rsidRPr="00A73990">
        <w:rPr>
          <w:rFonts w:ascii="Arial" w:hAnsi="Arial" w:cs="Arial"/>
          <w:sz w:val="22"/>
        </w:rPr>
        <w:t xml:space="preserve">including </w:t>
      </w:r>
      <w:r w:rsidR="00B63745">
        <w:rPr>
          <w:rFonts w:ascii="Arial" w:hAnsi="Arial" w:cs="Arial"/>
          <w:sz w:val="22"/>
        </w:rPr>
        <w:t>participants</w:t>
      </w:r>
      <w:r w:rsidR="00EF4816" w:rsidRPr="00A73990">
        <w:rPr>
          <w:rFonts w:ascii="Arial" w:hAnsi="Arial" w:cs="Arial"/>
          <w:sz w:val="22"/>
        </w:rPr>
        <w:t xml:space="preserve"> who have since discontinued the </w:t>
      </w:r>
      <w:r w:rsidR="00B63745">
        <w:rPr>
          <w:rFonts w:ascii="Arial" w:hAnsi="Arial" w:cs="Arial"/>
          <w:sz w:val="22"/>
        </w:rPr>
        <w:t>treatment for any reason</w:t>
      </w:r>
      <w:r w:rsidR="00EF4816" w:rsidRPr="00A73990">
        <w:rPr>
          <w:rFonts w:ascii="Arial" w:hAnsi="Arial" w:cs="Arial"/>
          <w:sz w:val="22"/>
        </w:rPr>
        <w:t xml:space="preserve">. </w:t>
      </w:r>
    </w:p>
    <w:p w14:paraId="4D5948AF" w14:textId="3D8E79B4" w:rsidR="00947E28" w:rsidRPr="00947E28" w:rsidRDefault="00947E28" w:rsidP="00947E28">
      <w:pPr>
        <w:pStyle w:val="ListParagraph"/>
        <w:numPr>
          <w:ilvl w:val="0"/>
          <w:numId w:val="46"/>
        </w:numPr>
        <w:spacing w:after="160" w:line="259" w:lineRule="auto"/>
        <w:rPr>
          <w:rFonts w:ascii="Arial" w:hAnsi="Arial" w:cs="Arial"/>
          <w:sz w:val="22"/>
          <w:szCs w:val="22"/>
        </w:rPr>
      </w:pPr>
      <w:r w:rsidRPr="00947E28">
        <w:rPr>
          <w:rFonts w:ascii="Arial" w:hAnsi="Arial" w:cs="Arial"/>
          <w:sz w:val="22"/>
          <w:szCs w:val="22"/>
        </w:rPr>
        <w:t xml:space="preserve">Has signed EuroSIDA CAB+RPV and RESPOND data repository consent </w:t>
      </w:r>
      <w:proofErr w:type="gramStart"/>
      <w:r w:rsidRPr="00947E28">
        <w:rPr>
          <w:rFonts w:ascii="Arial" w:hAnsi="Arial" w:cs="Arial"/>
          <w:sz w:val="22"/>
          <w:szCs w:val="22"/>
        </w:rPr>
        <w:t>form</w:t>
      </w:r>
      <w:proofErr w:type="gramEnd"/>
    </w:p>
    <w:p w14:paraId="754BEE57" w14:textId="48B24192" w:rsidR="00EF4816" w:rsidRDefault="00EF4816" w:rsidP="001037D6">
      <w:pPr>
        <w:spacing w:line="276" w:lineRule="auto"/>
        <w:jc w:val="both"/>
        <w:rPr>
          <w:rFonts w:ascii="Arial" w:eastAsia="TimesNewRoman" w:hAnsi="Arial" w:cs="Arial"/>
          <w:b/>
          <w:bCs/>
          <w:sz w:val="22"/>
          <w:szCs w:val="22"/>
          <w:u w:val="single"/>
        </w:rPr>
      </w:pPr>
      <w:r w:rsidRPr="00A73990">
        <w:rPr>
          <w:rFonts w:ascii="Arial" w:eastAsia="TimesNewRoman" w:hAnsi="Arial" w:cs="Arial"/>
          <w:b/>
          <w:bCs/>
          <w:sz w:val="22"/>
          <w:szCs w:val="22"/>
          <w:u w:val="single"/>
        </w:rPr>
        <w:t>Exclusion criteria</w:t>
      </w:r>
    </w:p>
    <w:p w14:paraId="6DBE0E18" w14:textId="664E8969" w:rsidR="00B856E4" w:rsidRPr="00B856E4" w:rsidRDefault="00B856E4" w:rsidP="00B856E4">
      <w:pPr>
        <w:pStyle w:val="ListParagraph"/>
        <w:numPr>
          <w:ilvl w:val="0"/>
          <w:numId w:val="49"/>
        </w:numPr>
        <w:spacing w:line="276" w:lineRule="auto"/>
        <w:jc w:val="both"/>
        <w:rPr>
          <w:rFonts w:ascii="Arial" w:eastAsia="TimesNewRoman" w:hAnsi="Arial" w:cs="Arial"/>
          <w:sz w:val="22"/>
          <w:szCs w:val="22"/>
        </w:rPr>
      </w:pPr>
      <w:r>
        <w:rPr>
          <w:rFonts w:ascii="Arial" w:eastAsia="TimesNewRoman" w:hAnsi="Arial" w:cs="Arial"/>
          <w:sz w:val="22"/>
          <w:szCs w:val="22"/>
        </w:rPr>
        <w:t xml:space="preserve">Participants are </w:t>
      </w:r>
      <w:r w:rsidRPr="00B856E4">
        <w:rPr>
          <w:rFonts w:ascii="Arial" w:eastAsia="TimesNewRoman" w:hAnsi="Arial" w:cs="Arial"/>
          <w:sz w:val="22"/>
          <w:szCs w:val="22"/>
        </w:rPr>
        <w:t xml:space="preserve">already enrolled in </w:t>
      </w:r>
      <w:proofErr w:type="gramStart"/>
      <w:r w:rsidRPr="00B856E4">
        <w:rPr>
          <w:rFonts w:ascii="Arial" w:eastAsia="TimesNewRoman" w:hAnsi="Arial" w:cs="Arial"/>
          <w:sz w:val="22"/>
          <w:szCs w:val="22"/>
        </w:rPr>
        <w:t>EuroSIDA</w:t>
      </w:r>
      <w:proofErr w:type="gramEnd"/>
      <w:r>
        <w:rPr>
          <w:rFonts w:ascii="Arial" w:eastAsia="TimesNewRoman" w:hAnsi="Arial" w:cs="Arial"/>
          <w:sz w:val="22"/>
          <w:szCs w:val="22"/>
        </w:rPr>
        <w:t xml:space="preserve"> </w:t>
      </w:r>
    </w:p>
    <w:p w14:paraId="30019EC3" w14:textId="463D9582" w:rsidR="002531DC" w:rsidRPr="00B93F4D" w:rsidRDefault="002531DC" w:rsidP="001B7127">
      <w:pPr>
        <w:autoSpaceDE w:val="0"/>
        <w:autoSpaceDN w:val="0"/>
        <w:adjustRightInd w:val="0"/>
        <w:spacing w:after="0" w:line="276" w:lineRule="auto"/>
        <w:jc w:val="both"/>
        <w:rPr>
          <w:rFonts w:ascii="Arial" w:eastAsia="TimesNewRoman" w:hAnsi="Arial" w:cs="Arial"/>
          <w:b/>
          <w:sz w:val="22"/>
          <w:szCs w:val="22"/>
        </w:rPr>
      </w:pPr>
      <w:r w:rsidRPr="00B93F4D">
        <w:rPr>
          <w:rFonts w:ascii="Arial" w:eastAsia="TimesNewRoman" w:hAnsi="Arial" w:cs="Arial"/>
          <w:b/>
          <w:sz w:val="22"/>
          <w:szCs w:val="22"/>
          <w:u w:val="single"/>
        </w:rPr>
        <w:t>EuroSIDA Cohort description</w:t>
      </w:r>
    </w:p>
    <w:p w14:paraId="49346306" w14:textId="277B21E0" w:rsidR="002531DC" w:rsidRPr="00B93F4D" w:rsidRDefault="002531DC" w:rsidP="001B7127">
      <w:pPr>
        <w:autoSpaceDE w:val="0"/>
        <w:autoSpaceDN w:val="0"/>
        <w:adjustRightInd w:val="0"/>
        <w:spacing w:after="0" w:line="276" w:lineRule="auto"/>
        <w:jc w:val="both"/>
        <w:rPr>
          <w:rFonts w:ascii="Arial" w:eastAsia="TimesNewRoman" w:hAnsi="Arial" w:cs="Arial"/>
          <w:sz w:val="22"/>
          <w:szCs w:val="22"/>
        </w:rPr>
      </w:pPr>
      <w:r w:rsidRPr="00B93F4D">
        <w:rPr>
          <w:rFonts w:ascii="Arial" w:eastAsia="TimesNewRoman" w:hAnsi="Arial" w:cs="Arial"/>
          <w:sz w:val="22"/>
          <w:szCs w:val="22"/>
        </w:rPr>
        <w:t xml:space="preserve">The EuroSIDA study was initiated in 1994 and is a prospective observational cohort study of more than 24,000 individuals followed </w:t>
      </w:r>
      <w:r w:rsidR="00A110B1">
        <w:rPr>
          <w:rFonts w:ascii="Arial" w:eastAsia="TimesNewRoman" w:hAnsi="Arial" w:cs="Arial"/>
          <w:sz w:val="22"/>
          <w:szCs w:val="22"/>
        </w:rPr>
        <w:t>at</w:t>
      </w:r>
      <w:r w:rsidRPr="00B93F4D">
        <w:rPr>
          <w:rFonts w:ascii="Arial" w:eastAsia="TimesNewRoman" w:hAnsi="Arial" w:cs="Arial"/>
          <w:sz w:val="22"/>
          <w:szCs w:val="22"/>
        </w:rPr>
        <w:t xml:space="preserve"> over 100 hospitals </w:t>
      </w:r>
      <w:r w:rsidR="00A110B1">
        <w:rPr>
          <w:rFonts w:ascii="Arial" w:eastAsia="TimesNewRoman" w:hAnsi="Arial" w:cs="Arial"/>
          <w:sz w:val="22"/>
          <w:szCs w:val="22"/>
        </w:rPr>
        <w:t>across</w:t>
      </w:r>
      <w:r w:rsidRPr="00B93F4D">
        <w:rPr>
          <w:rFonts w:ascii="Arial" w:eastAsia="TimesNewRoman" w:hAnsi="Arial" w:cs="Arial"/>
          <w:sz w:val="22"/>
          <w:szCs w:val="22"/>
        </w:rPr>
        <w:t xml:space="preserve"> 3</w:t>
      </w:r>
      <w:r w:rsidR="00435FFA">
        <w:rPr>
          <w:rFonts w:ascii="Arial" w:eastAsia="TimesNewRoman" w:hAnsi="Arial" w:cs="Arial"/>
          <w:sz w:val="22"/>
          <w:szCs w:val="22"/>
        </w:rPr>
        <w:t>5</w:t>
      </w:r>
      <w:r w:rsidRPr="00B93F4D">
        <w:rPr>
          <w:rFonts w:ascii="Arial" w:eastAsia="TimesNewRoman" w:hAnsi="Arial" w:cs="Arial"/>
          <w:sz w:val="22"/>
          <w:szCs w:val="22"/>
        </w:rPr>
        <w:t xml:space="preserve"> European countries, </w:t>
      </w:r>
      <w:r w:rsidR="00A110B1">
        <w:rPr>
          <w:rFonts w:ascii="Arial" w:eastAsia="TimesNewRoman" w:hAnsi="Arial" w:cs="Arial"/>
          <w:sz w:val="22"/>
          <w:szCs w:val="22"/>
        </w:rPr>
        <w:t>as well as</w:t>
      </w:r>
      <w:r w:rsidRPr="00B93F4D">
        <w:rPr>
          <w:rFonts w:ascii="Arial" w:eastAsia="TimesNewRoman" w:hAnsi="Arial" w:cs="Arial"/>
          <w:sz w:val="22"/>
          <w:szCs w:val="22"/>
        </w:rPr>
        <w:t xml:space="preserve"> Israel and Argentina</w:t>
      </w:r>
      <w:r w:rsidR="00E03271" w:rsidRPr="00B93F4D">
        <w:rPr>
          <w:rFonts w:ascii="Arial" w:eastAsia="TimesNewRoman" w:hAnsi="Arial" w:cs="Arial"/>
          <w:sz w:val="22"/>
          <w:szCs w:val="22"/>
        </w:rPr>
        <w:t xml:space="preserve"> </w:t>
      </w:r>
      <w:r w:rsidR="00E03271" w:rsidRPr="00B93F4D">
        <w:rPr>
          <w:rFonts w:ascii="Arial" w:hAnsi="Arial" w:cs="Arial"/>
          <w:sz w:val="22"/>
          <w:szCs w:val="22"/>
        </w:rPr>
        <w:t>[1].</w:t>
      </w:r>
      <w:r w:rsidRPr="00B93F4D">
        <w:rPr>
          <w:rFonts w:ascii="Arial" w:eastAsia="TimesNewRoman" w:hAnsi="Arial" w:cs="Arial"/>
          <w:sz w:val="22"/>
          <w:szCs w:val="22"/>
        </w:rPr>
        <w:t xml:space="preserve"> The main objective of the study is to assess the impact of ARV drugs on the outcome</w:t>
      </w:r>
      <w:r w:rsidR="00A110B1">
        <w:rPr>
          <w:rFonts w:ascii="Arial" w:eastAsia="TimesNewRoman" w:hAnsi="Arial" w:cs="Arial"/>
          <w:sz w:val="22"/>
          <w:szCs w:val="22"/>
        </w:rPr>
        <w:t>s</w:t>
      </w:r>
      <w:r w:rsidRPr="00B93F4D">
        <w:rPr>
          <w:rFonts w:ascii="Arial" w:eastAsia="TimesNewRoman" w:hAnsi="Arial" w:cs="Arial"/>
          <w:sz w:val="22"/>
          <w:szCs w:val="22"/>
        </w:rPr>
        <w:t xml:space="preserve"> of the general population of PLWH living in Europe. </w:t>
      </w:r>
    </w:p>
    <w:p w14:paraId="79C7C241" w14:textId="77777777" w:rsidR="002531DC" w:rsidRPr="00B93F4D" w:rsidRDefault="002531DC" w:rsidP="001037D6">
      <w:pPr>
        <w:autoSpaceDE w:val="0"/>
        <w:autoSpaceDN w:val="0"/>
        <w:adjustRightInd w:val="0"/>
        <w:spacing w:after="0" w:line="276" w:lineRule="auto"/>
        <w:jc w:val="both"/>
        <w:rPr>
          <w:rFonts w:ascii="Arial" w:eastAsia="TimesNewRoman" w:hAnsi="Arial" w:cs="Arial"/>
          <w:sz w:val="22"/>
          <w:szCs w:val="22"/>
        </w:rPr>
      </w:pPr>
    </w:p>
    <w:p w14:paraId="7F743916" w14:textId="2D370903" w:rsidR="002531DC" w:rsidRPr="00B93F4D" w:rsidRDefault="002531DC" w:rsidP="001037D6">
      <w:pPr>
        <w:autoSpaceDE w:val="0"/>
        <w:autoSpaceDN w:val="0"/>
        <w:adjustRightInd w:val="0"/>
        <w:spacing w:after="0" w:line="276" w:lineRule="auto"/>
        <w:jc w:val="both"/>
        <w:rPr>
          <w:rFonts w:ascii="Arial" w:eastAsia="TimesNewRoman" w:hAnsi="Arial" w:cs="Arial"/>
          <w:sz w:val="22"/>
          <w:szCs w:val="22"/>
        </w:rPr>
      </w:pPr>
      <w:r w:rsidRPr="00B93F4D">
        <w:rPr>
          <w:rFonts w:ascii="Arial" w:eastAsia="TimesNewRoman" w:hAnsi="Arial" w:cs="Arial"/>
          <w:sz w:val="22"/>
          <w:szCs w:val="22"/>
        </w:rPr>
        <w:t xml:space="preserve">In EuroSIDA, annual data collection is performed directly from clinics on individuals using comprehensive standardized clinical record forms via </w:t>
      </w:r>
      <w:r w:rsidR="00F857EE">
        <w:rPr>
          <w:rFonts w:ascii="Arial" w:eastAsia="TimesNewRoman" w:hAnsi="Arial" w:cs="Arial"/>
          <w:sz w:val="22"/>
          <w:szCs w:val="22"/>
        </w:rPr>
        <w:t>Research Electronic Data Capture (</w:t>
      </w:r>
      <w:r w:rsidRPr="00B93F4D">
        <w:rPr>
          <w:rFonts w:ascii="Arial" w:eastAsia="TimesNewRoman" w:hAnsi="Arial" w:cs="Arial"/>
          <w:sz w:val="22"/>
          <w:szCs w:val="22"/>
        </w:rPr>
        <w:t>REDCap</w:t>
      </w:r>
      <w:r w:rsidR="00F857EE">
        <w:rPr>
          <w:rFonts w:ascii="Arial" w:eastAsia="TimesNewRoman" w:hAnsi="Arial" w:cs="Arial"/>
          <w:sz w:val="22"/>
          <w:szCs w:val="22"/>
        </w:rPr>
        <w:t>)</w:t>
      </w:r>
      <w:r w:rsidRPr="00B93F4D">
        <w:rPr>
          <w:rFonts w:ascii="Arial" w:eastAsia="TimesNewRoman" w:hAnsi="Arial" w:cs="Arial"/>
          <w:sz w:val="22"/>
          <w:szCs w:val="22"/>
        </w:rPr>
        <w:t xml:space="preserve"> or electronic data transfer using the </w:t>
      </w:r>
      <w:r w:rsidR="00990607">
        <w:rPr>
          <w:rFonts w:ascii="Arial" w:eastAsia="TimesNewRoman" w:hAnsi="Arial" w:cs="Arial"/>
          <w:sz w:val="22"/>
          <w:szCs w:val="22"/>
        </w:rPr>
        <w:t>HIV Collaboration Data Exchange Protocol (</w:t>
      </w:r>
      <w:r w:rsidRPr="00B93F4D">
        <w:rPr>
          <w:rFonts w:ascii="Arial" w:eastAsia="TimesNewRoman" w:hAnsi="Arial" w:cs="Arial"/>
          <w:sz w:val="22"/>
          <w:szCs w:val="22"/>
        </w:rPr>
        <w:t>HICDEP</w:t>
      </w:r>
      <w:r w:rsidR="00990607">
        <w:rPr>
          <w:rFonts w:ascii="Arial" w:eastAsia="TimesNewRoman" w:hAnsi="Arial" w:cs="Arial"/>
          <w:sz w:val="22"/>
          <w:szCs w:val="22"/>
        </w:rPr>
        <w:t xml:space="preserve">) </w:t>
      </w:r>
      <w:r w:rsidRPr="00B93F4D">
        <w:rPr>
          <w:rFonts w:ascii="Arial" w:eastAsia="TimesNewRoman" w:hAnsi="Arial" w:cs="Arial"/>
          <w:sz w:val="22"/>
          <w:szCs w:val="22"/>
        </w:rPr>
        <w:t xml:space="preserve">format </w:t>
      </w:r>
      <w:r w:rsidR="00F857EE">
        <w:rPr>
          <w:rFonts w:ascii="Arial" w:eastAsia="TimesNewRoman" w:hAnsi="Arial" w:cs="Arial"/>
          <w:sz w:val="22"/>
          <w:szCs w:val="22"/>
        </w:rPr>
        <w:t>which</w:t>
      </w:r>
      <w:r w:rsidRPr="00B93F4D">
        <w:rPr>
          <w:rFonts w:ascii="Arial" w:eastAsia="TimesNewRoman" w:hAnsi="Arial" w:cs="Arial"/>
          <w:sz w:val="22"/>
          <w:szCs w:val="22"/>
        </w:rPr>
        <w:t xml:space="preserve"> includes information on outcomes and covariates [2]; further information is available at https://www.hicdep.org/. For each </w:t>
      </w:r>
      <w:r w:rsidR="00E03271" w:rsidRPr="00B93F4D">
        <w:rPr>
          <w:rFonts w:ascii="Arial" w:eastAsia="TimesNewRoman" w:hAnsi="Arial" w:cs="Arial"/>
          <w:sz w:val="22"/>
          <w:szCs w:val="22"/>
        </w:rPr>
        <w:t>participant</w:t>
      </w:r>
      <w:r w:rsidRPr="00B93F4D">
        <w:rPr>
          <w:rFonts w:ascii="Arial" w:eastAsia="TimesNewRoman" w:hAnsi="Arial" w:cs="Arial"/>
          <w:sz w:val="22"/>
          <w:szCs w:val="22"/>
        </w:rPr>
        <w:t>, the start and stop</w:t>
      </w:r>
      <w:r w:rsidR="00A110B1">
        <w:rPr>
          <w:rFonts w:ascii="Arial" w:eastAsia="TimesNewRoman" w:hAnsi="Arial" w:cs="Arial"/>
          <w:sz w:val="22"/>
          <w:szCs w:val="22"/>
        </w:rPr>
        <w:t xml:space="preserve"> dates for</w:t>
      </w:r>
      <w:r w:rsidRPr="00B93F4D">
        <w:rPr>
          <w:rFonts w:ascii="Arial" w:eastAsia="TimesNewRoman" w:hAnsi="Arial" w:cs="Arial"/>
          <w:sz w:val="22"/>
          <w:szCs w:val="22"/>
        </w:rPr>
        <w:t xml:space="preserve"> each ARV drug </w:t>
      </w:r>
      <w:r w:rsidR="00A110B1">
        <w:rPr>
          <w:rFonts w:ascii="Arial" w:eastAsia="TimesNewRoman" w:hAnsi="Arial" w:cs="Arial"/>
          <w:sz w:val="22"/>
          <w:szCs w:val="22"/>
        </w:rPr>
        <w:t>are</w:t>
      </w:r>
      <w:r w:rsidRPr="00B93F4D">
        <w:rPr>
          <w:rFonts w:ascii="Arial" w:eastAsia="TimesNewRoman" w:hAnsi="Arial" w:cs="Arial"/>
          <w:sz w:val="22"/>
          <w:szCs w:val="22"/>
        </w:rPr>
        <w:t xml:space="preserve"> recorded. </w:t>
      </w:r>
      <w:r w:rsidRPr="00B93F4D">
        <w:rPr>
          <w:rFonts w:ascii="Arial" w:hAnsi="Arial" w:cs="Arial"/>
          <w:sz w:val="22"/>
          <w:szCs w:val="22"/>
        </w:rPr>
        <w:t xml:space="preserve">ATC codes for all ARVs and most </w:t>
      </w:r>
      <w:r w:rsidR="00F857EE">
        <w:rPr>
          <w:rFonts w:ascii="Arial" w:hAnsi="Arial" w:cs="Arial"/>
          <w:sz w:val="22"/>
          <w:szCs w:val="22"/>
        </w:rPr>
        <w:t>non-ARVs</w:t>
      </w:r>
      <w:r w:rsidRPr="00B93F4D">
        <w:rPr>
          <w:rFonts w:ascii="Arial" w:hAnsi="Arial" w:cs="Arial"/>
          <w:sz w:val="22"/>
          <w:szCs w:val="22"/>
        </w:rPr>
        <w:t xml:space="preserve"> are collected. </w:t>
      </w:r>
      <w:r w:rsidRPr="00B93F4D">
        <w:rPr>
          <w:rFonts w:ascii="Arial" w:eastAsia="TimesNewRoman" w:hAnsi="Arial" w:cs="Arial"/>
          <w:sz w:val="22"/>
          <w:szCs w:val="22"/>
        </w:rPr>
        <w:t xml:space="preserve">Dates of diagnosis of all AIDS defining diseases are recorded, </w:t>
      </w:r>
      <w:r w:rsidR="00A110B1">
        <w:rPr>
          <w:rFonts w:ascii="Arial" w:eastAsia="TimesNewRoman" w:hAnsi="Arial" w:cs="Arial"/>
          <w:sz w:val="22"/>
          <w:szCs w:val="22"/>
        </w:rPr>
        <w:t>according</w:t>
      </w:r>
      <w:r w:rsidR="00F857EE">
        <w:rPr>
          <w:rFonts w:ascii="Arial" w:eastAsia="TimesNewRoman" w:hAnsi="Arial" w:cs="Arial"/>
          <w:sz w:val="22"/>
          <w:szCs w:val="22"/>
        </w:rPr>
        <w:t xml:space="preserve"> to</w:t>
      </w:r>
      <w:r w:rsidRPr="00B93F4D">
        <w:rPr>
          <w:rFonts w:ascii="Arial" w:eastAsia="TimesNewRoman" w:hAnsi="Arial" w:cs="Arial"/>
          <w:sz w:val="22"/>
          <w:szCs w:val="22"/>
        </w:rPr>
        <w:t xml:space="preserve"> the 1993 clinical definition of AIDS from the </w:t>
      </w:r>
      <w:proofErr w:type="spellStart"/>
      <w:r w:rsidRPr="00B93F4D">
        <w:rPr>
          <w:rFonts w:ascii="Arial" w:eastAsia="TimesNewRoman" w:hAnsi="Arial" w:cs="Arial"/>
          <w:sz w:val="22"/>
          <w:szCs w:val="22"/>
        </w:rPr>
        <w:t>Centers</w:t>
      </w:r>
      <w:proofErr w:type="spellEnd"/>
      <w:r w:rsidRPr="00B93F4D">
        <w:rPr>
          <w:rFonts w:ascii="Arial" w:eastAsia="TimesNewRoman" w:hAnsi="Arial" w:cs="Arial"/>
          <w:sz w:val="22"/>
          <w:szCs w:val="22"/>
        </w:rPr>
        <w:t xml:space="preserve"> for Disease Control and Prevention. All EuroSIDA data undergo extensive checks, </w:t>
      </w:r>
      <w:proofErr w:type="gramStart"/>
      <w:r w:rsidRPr="00B93F4D">
        <w:rPr>
          <w:rFonts w:ascii="Arial" w:eastAsia="TimesNewRoman" w:hAnsi="Arial" w:cs="Arial"/>
          <w:sz w:val="22"/>
          <w:szCs w:val="22"/>
        </w:rPr>
        <w:t>queries</w:t>
      </w:r>
      <w:proofErr w:type="gramEnd"/>
      <w:r w:rsidRPr="00B93F4D">
        <w:rPr>
          <w:rFonts w:ascii="Arial" w:eastAsia="TimesNewRoman" w:hAnsi="Arial" w:cs="Arial"/>
          <w:sz w:val="22"/>
          <w:szCs w:val="22"/>
        </w:rPr>
        <w:t xml:space="preserve"> and central clinical event validation to ensure high quality and completeness</w:t>
      </w:r>
      <w:r w:rsidR="00F857EE">
        <w:rPr>
          <w:rFonts w:ascii="Arial" w:eastAsia="TimesNewRoman" w:hAnsi="Arial" w:cs="Arial"/>
          <w:sz w:val="22"/>
          <w:szCs w:val="22"/>
        </w:rPr>
        <w:t>.</w:t>
      </w:r>
    </w:p>
    <w:p w14:paraId="35D9A671" w14:textId="77777777" w:rsidR="002531DC" w:rsidRDefault="002531DC" w:rsidP="007E641D">
      <w:pPr>
        <w:autoSpaceDE w:val="0"/>
        <w:autoSpaceDN w:val="0"/>
        <w:adjustRightInd w:val="0"/>
        <w:spacing w:after="0"/>
        <w:rPr>
          <w:b/>
          <w:bCs/>
          <w:lang w:val="en-US"/>
        </w:rPr>
      </w:pPr>
    </w:p>
    <w:p w14:paraId="6E8705CA" w14:textId="77777777" w:rsidR="002531DC" w:rsidRDefault="002531DC" w:rsidP="002531DC">
      <w:pPr>
        <w:pStyle w:val="Heading1"/>
        <w:tabs>
          <w:tab w:val="clear" w:pos="0"/>
        </w:tabs>
        <w:rPr>
          <w:lang w:val="en-US"/>
        </w:rPr>
      </w:pPr>
      <w:bookmarkStart w:id="152" w:name="_Toc344793873"/>
      <w:bookmarkStart w:id="153" w:name="_Toc344804117"/>
      <w:bookmarkStart w:id="154" w:name="_Toc344804385"/>
      <w:bookmarkStart w:id="155" w:name="_Toc345512861"/>
      <w:bookmarkStart w:id="156" w:name="_Toc345688412"/>
      <w:bookmarkStart w:id="157" w:name="_Toc53054371"/>
      <w:bookmarkStart w:id="158" w:name="_Toc181281674"/>
      <w:r>
        <w:rPr>
          <w:lang w:val="en-US"/>
        </w:rPr>
        <w:t>research methods</w:t>
      </w:r>
      <w:bookmarkEnd w:id="152"/>
      <w:bookmarkEnd w:id="153"/>
      <w:bookmarkEnd w:id="154"/>
      <w:bookmarkEnd w:id="155"/>
      <w:bookmarkEnd w:id="156"/>
      <w:bookmarkEnd w:id="157"/>
      <w:bookmarkEnd w:id="158"/>
    </w:p>
    <w:p w14:paraId="4CF61503" w14:textId="00661102" w:rsidR="002531DC" w:rsidRDefault="002531DC" w:rsidP="002531DC">
      <w:pPr>
        <w:pStyle w:val="Heading2"/>
        <w:rPr>
          <w:lang w:val="en-US"/>
        </w:rPr>
      </w:pPr>
      <w:bookmarkStart w:id="159" w:name="_Toc341869162"/>
      <w:r w:rsidRPr="002F5159">
        <w:rPr>
          <w:rStyle w:val="HiddenTextChar"/>
        </w:rPr>
        <w:t>*</w:t>
      </w:r>
      <w:bookmarkStart w:id="160" w:name="_Toc344793874"/>
      <w:bookmarkStart w:id="161" w:name="_Toc344804118"/>
      <w:bookmarkStart w:id="162" w:name="_Toc344804386"/>
      <w:bookmarkStart w:id="163" w:name="_Toc345512862"/>
      <w:bookmarkStart w:id="164" w:name="_Toc345688413"/>
      <w:bookmarkStart w:id="165" w:name="_Toc53054372"/>
      <w:bookmarkStart w:id="166" w:name="_Toc181281675"/>
      <w:r>
        <w:rPr>
          <w:lang w:val="en-US"/>
        </w:rPr>
        <w:t xml:space="preserve">Study </w:t>
      </w:r>
      <w:r w:rsidR="00AE2094">
        <w:rPr>
          <w:lang w:val="en-US"/>
        </w:rPr>
        <w:t>d</w:t>
      </w:r>
      <w:r>
        <w:rPr>
          <w:lang w:val="en-US"/>
        </w:rPr>
        <w:t>esign</w:t>
      </w:r>
      <w:bookmarkEnd w:id="159"/>
      <w:bookmarkEnd w:id="160"/>
      <w:bookmarkEnd w:id="161"/>
      <w:bookmarkEnd w:id="162"/>
      <w:bookmarkEnd w:id="163"/>
      <w:bookmarkEnd w:id="164"/>
      <w:bookmarkEnd w:id="165"/>
      <w:bookmarkEnd w:id="166"/>
    </w:p>
    <w:p w14:paraId="1171A474" w14:textId="1A9BF987" w:rsidR="00202DB1" w:rsidRPr="001037D6" w:rsidRDefault="00E9621B" w:rsidP="00763B2D">
      <w:pPr>
        <w:spacing w:line="276" w:lineRule="auto"/>
        <w:jc w:val="both"/>
        <w:rPr>
          <w:rFonts w:ascii="Arial" w:hAnsi="Arial" w:cs="Arial"/>
          <w:sz w:val="22"/>
          <w:szCs w:val="22"/>
        </w:rPr>
      </w:pPr>
      <w:r>
        <w:rPr>
          <w:rFonts w:ascii="Arial" w:hAnsi="Arial" w:cs="Arial"/>
          <w:sz w:val="22"/>
          <w:szCs w:val="22"/>
        </w:rPr>
        <w:t xml:space="preserve"> </w:t>
      </w:r>
      <w:r w:rsidR="00202DB1" w:rsidRPr="001037D6">
        <w:rPr>
          <w:rFonts w:ascii="Arial" w:hAnsi="Arial" w:cs="Arial"/>
          <w:sz w:val="22"/>
          <w:szCs w:val="22"/>
        </w:rPr>
        <w:t>A retrospective</w:t>
      </w:r>
      <w:r w:rsidR="00763B2D">
        <w:rPr>
          <w:rFonts w:ascii="Arial" w:hAnsi="Arial" w:cs="Arial"/>
          <w:sz w:val="22"/>
          <w:szCs w:val="22"/>
        </w:rPr>
        <w:t xml:space="preserve"> and </w:t>
      </w:r>
      <w:r w:rsidR="00202DB1" w:rsidRPr="001037D6">
        <w:rPr>
          <w:rFonts w:ascii="Arial" w:hAnsi="Arial" w:cs="Arial"/>
          <w:sz w:val="22"/>
          <w:szCs w:val="22"/>
        </w:rPr>
        <w:t>prospective observational cohort study</w:t>
      </w:r>
      <w:r w:rsidR="00202DB1">
        <w:rPr>
          <w:rFonts w:ascii="Arial" w:hAnsi="Arial" w:cs="Arial"/>
          <w:sz w:val="22"/>
          <w:szCs w:val="22"/>
        </w:rPr>
        <w:t>,</w:t>
      </w:r>
      <w:r w:rsidR="00202DB1" w:rsidRPr="001037D6">
        <w:rPr>
          <w:rFonts w:ascii="Arial" w:hAnsi="Arial" w:cs="Arial"/>
          <w:sz w:val="22"/>
          <w:szCs w:val="22"/>
        </w:rPr>
        <w:t xml:space="preserve"> nested within the EuroSIDA study, </w:t>
      </w:r>
      <w:r w:rsidR="00202DB1">
        <w:rPr>
          <w:rFonts w:ascii="Arial" w:hAnsi="Arial" w:cs="Arial"/>
          <w:sz w:val="22"/>
          <w:szCs w:val="22"/>
        </w:rPr>
        <w:t xml:space="preserve">will be conducted </w:t>
      </w:r>
      <w:r w:rsidR="00202DB1" w:rsidRPr="001037D6">
        <w:rPr>
          <w:rFonts w:ascii="Arial" w:hAnsi="Arial" w:cs="Arial"/>
          <w:sz w:val="22"/>
          <w:szCs w:val="22"/>
        </w:rPr>
        <w:t xml:space="preserve">using data from individual medical records </w:t>
      </w:r>
      <w:r w:rsidR="00202DB1">
        <w:rPr>
          <w:rFonts w:ascii="Arial" w:hAnsi="Arial" w:cs="Arial"/>
          <w:sz w:val="22"/>
          <w:szCs w:val="22"/>
        </w:rPr>
        <w:t>at</w:t>
      </w:r>
      <w:r w:rsidR="00202DB1" w:rsidRPr="001037D6">
        <w:rPr>
          <w:rFonts w:ascii="Arial" w:hAnsi="Arial" w:cs="Arial"/>
          <w:sz w:val="22"/>
          <w:szCs w:val="22"/>
        </w:rPr>
        <w:t xml:space="preserve"> participating</w:t>
      </w:r>
      <w:r w:rsidR="00763B2D">
        <w:rPr>
          <w:rFonts w:ascii="Arial" w:hAnsi="Arial" w:cs="Arial"/>
          <w:sz w:val="22"/>
          <w:szCs w:val="22"/>
        </w:rPr>
        <w:t xml:space="preserve"> EuroSIDA </w:t>
      </w:r>
      <w:r w:rsidR="00202DB1" w:rsidRPr="001037D6">
        <w:rPr>
          <w:rFonts w:ascii="Arial" w:hAnsi="Arial" w:cs="Arial"/>
          <w:sz w:val="22"/>
          <w:szCs w:val="22"/>
        </w:rPr>
        <w:t>clinical sites</w:t>
      </w:r>
      <w:r w:rsidR="00202DB1" w:rsidRPr="00C50E3D">
        <w:rPr>
          <w:rFonts w:ascii="Arial" w:hAnsi="Arial" w:cs="Arial"/>
          <w:sz w:val="22"/>
          <w:szCs w:val="22"/>
        </w:rPr>
        <w:t xml:space="preserve">. This study will span a period of five years to meet its </w:t>
      </w:r>
      <w:proofErr w:type="gramStart"/>
      <w:r w:rsidR="00202DB1" w:rsidRPr="00C50E3D">
        <w:rPr>
          <w:rFonts w:ascii="Arial" w:hAnsi="Arial" w:cs="Arial"/>
          <w:sz w:val="22"/>
          <w:szCs w:val="22"/>
        </w:rPr>
        <w:t>objectives</w:t>
      </w:r>
      <w:r w:rsidR="00731D11" w:rsidRPr="00C50E3D">
        <w:rPr>
          <w:rFonts w:ascii="Arial" w:hAnsi="Arial" w:cs="Arial"/>
          <w:sz w:val="22"/>
          <w:szCs w:val="22"/>
        </w:rPr>
        <w:t xml:space="preserve">, </w:t>
      </w:r>
      <w:r w:rsidR="00202DB1" w:rsidRPr="001037D6">
        <w:rPr>
          <w:rFonts w:ascii="Arial" w:hAnsi="Arial" w:cs="Arial"/>
          <w:sz w:val="22"/>
          <w:szCs w:val="22"/>
        </w:rPr>
        <w:t xml:space="preserve"> </w:t>
      </w:r>
      <w:proofErr w:type="spellStart"/>
      <w:r w:rsidR="00731D11">
        <w:rPr>
          <w:rFonts w:ascii="Arial" w:hAnsi="Arial" w:cs="Arial"/>
          <w:sz w:val="22"/>
          <w:szCs w:val="22"/>
        </w:rPr>
        <w:t>wih</w:t>
      </w:r>
      <w:proofErr w:type="spellEnd"/>
      <w:proofErr w:type="gramEnd"/>
      <w:r w:rsidR="00731D11">
        <w:rPr>
          <w:rFonts w:ascii="Arial" w:hAnsi="Arial" w:cs="Arial"/>
          <w:sz w:val="22"/>
          <w:szCs w:val="22"/>
        </w:rPr>
        <w:t xml:space="preserve"> potential additional safety follow-up time allowing for review of virological outcomes up to 48 months after discontinuation. </w:t>
      </w:r>
    </w:p>
    <w:p w14:paraId="577CE0ED" w14:textId="4D72188B" w:rsidR="002531DC" w:rsidRDefault="00202DB1" w:rsidP="00C50E3D">
      <w:pPr>
        <w:spacing w:after="0" w:line="276" w:lineRule="auto"/>
        <w:jc w:val="both"/>
        <w:rPr>
          <w:rFonts w:ascii="Arial" w:hAnsi="Arial" w:cs="Arial"/>
          <w:sz w:val="22"/>
          <w:szCs w:val="22"/>
        </w:rPr>
      </w:pPr>
      <w:r w:rsidRPr="001037D6">
        <w:rPr>
          <w:rFonts w:ascii="Arial" w:hAnsi="Arial" w:cs="Arial"/>
          <w:sz w:val="22"/>
          <w:szCs w:val="22"/>
        </w:rPr>
        <w:t xml:space="preserve">For this non-interventional study, treatment and laboratory testing decisions will be made by the treating physician according to standard practice, </w:t>
      </w:r>
      <w:proofErr w:type="gramStart"/>
      <w:r w:rsidRPr="001037D6">
        <w:rPr>
          <w:rFonts w:ascii="Arial" w:hAnsi="Arial" w:cs="Arial"/>
          <w:sz w:val="22"/>
          <w:szCs w:val="22"/>
        </w:rPr>
        <w:t>taking into account</w:t>
      </w:r>
      <w:proofErr w:type="gramEnd"/>
      <w:r w:rsidRPr="001037D6">
        <w:rPr>
          <w:rFonts w:ascii="Arial" w:hAnsi="Arial" w:cs="Arial"/>
          <w:sz w:val="22"/>
          <w:szCs w:val="22"/>
        </w:rPr>
        <w:t xml:space="preserve"> the treatment history, individual characteristics, the approved </w:t>
      </w:r>
      <w:r>
        <w:rPr>
          <w:rFonts w:ascii="Arial" w:hAnsi="Arial" w:cs="Arial"/>
          <w:sz w:val="22"/>
          <w:szCs w:val="22"/>
        </w:rPr>
        <w:t>Summary of Product Characterization (</w:t>
      </w:r>
      <w:proofErr w:type="spellStart"/>
      <w:r w:rsidRPr="001037D6">
        <w:rPr>
          <w:rFonts w:ascii="Arial" w:hAnsi="Arial" w:cs="Arial"/>
          <w:sz w:val="22"/>
          <w:szCs w:val="22"/>
        </w:rPr>
        <w:t>SmPc</w:t>
      </w:r>
      <w:proofErr w:type="spellEnd"/>
      <w:r>
        <w:rPr>
          <w:rFonts w:ascii="Arial" w:hAnsi="Arial" w:cs="Arial"/>
          <w:sz w:val="22"/>
          <w:szCs w:val="22"/>
        </w:rPr>
        <w:t>)</w:t>
      </w:r>
      <w:r w:rsidRPr="001037D6">
        <w:rPr>
          <w:rFonts w:ascii="Arial" w:hAnsi="Arial" w:cs="Arial"/>
          <w:sz w:val="22"/>
          <w:szCs w:val="22"/>
        </w:rPr>
        <w:t xml:space="preserve"> for CAB+RPV oral and LA formulations, contemporary regimen and local </w:t>
      </w:r>
      <w:r>
        <w:rPr>
          <w:rFonts w:ascii="Arial" w:hAnsi="Arial" w:cs="Arial"/>
          <w:sz w:val="22"/>
          <w:szCs w:val="22"/>
        </w:rPr>
        <w:t>guidelines</w:t>
      </w:r>
      <w:r w:rsidRPr="001037D6">
        <w:rPr>
          <w:rFonts w:ascii="Arial" w:hAnsi="Arial" w:cs="Arial"/>
          <w:sz w:val="22"/>
          <w:szCs w:val="22"/>
        </w:rPr>
        <w:t xml:space="preserve"> or recommendations. </w:t>
      </w:r>
      <w:r w:rsidRPr="001037D6">
        <w:rPr>
          <w:rFonts w:ascii="Arial" w:hAnsi="Arial" w:cs="Arial"/>
          <w:bCs/>
          <w:sz w:val="22"/>
          <w:szCs w:val="22"/>
        </w:rPr>
        <w:t xml:space="preserve">All individuals who discontinue the regimen for any reason will be followed for up to 48 months after discontinuation. </w:t>
      </w:r>
      <w:r w:rsidRPr="001037D6">
        <w:rPr>
          <w:rFonts w:ascii="Arial" w:hAnsi="Arial" w:cs="Arial"/>
          <w:sz w:val="22"/>
          <w:szCs w:val="22"/>
        </w:rPr>
        <w:t xml:space="preserve">The study protocol will be implemented by the EuroSIDA coordinating </w:t>
      </w:r>
      <w:r>
        <w:rPr>
          <w:rFonts w:ascii="Arial" w:hAnsi="Arial" w:cs="Arial"/>
          <w:sz w:val="22"/>
          <w:szCs w:val="22"/>
        </w:rPr>
        <w:t>centre</w:t>
      </w:r>
      <w:r w:rsidR="003F59CA">
        <w:rPr>
          <w:rFonts w:ascii="Arial" w:hAnsi="Arial" w:cs="Arial"/>
          <w:sz w:val="22"/>
          <w:szCs w:val="22"/>
        </w:rPr>
        <w:t>.</w:t>
      </w:r>
    </w:p>
    <w:p w14:paraId="6444F346" w14:textId="77777777" w:rsidR="00C50E3D" w:rsidRPr="00C50E3D" w:rsidRDefault="00C50E3D" w:rsidP="00C50E3D">
      <w:pPr>
        <w:spacing w:after="0" w:line="276" w:lineRule="auto"/>
        <w:jc w:val="both"/>
        <w:rPr>
          <w:rFonts w:ascii="Arial" w:hAnsi="Arial" w:cs="Arial"/>
          <w:sz w:val="22"/>
          <w:szCs w:val="22"/>
        </w:rPr>
      </w:pPr>
    </w:p>
    <w:p w14:paraId="23FB8C2C" w14:textId="500B9D69" w:rsidR="002531DC" w:rsidRPr="00E03271" w:rsidRDefault="002531DC" w:rsidP="00C50E3D">
      <w:pPr>
        <w:pStyle w:val="Heading2"/>
        <w:spacing w:line="276" w:lineRule="auto"/>
        <w:rPr>
          <w:lang w:val="en-US"/>
        </w:rPr>
      </w:pPr>
      <w:bookmarkStart w:id="167" w:name="_Toc344793876"/>
      <w:bookmarkStart w:id="168" w:name="_Toc344804120"/>
      <w:bookmarkStart w:id="169" w:name="_Toc344804388"/>
      <w:bookmarkStart w:id="170" w:name="_Toc345512864"/>
      <w:bookmarkStart w:id="171" w:name="_Toc345688415"/>
      <w:bookmarkStart w:id="172" w:name="_Toc53054374"/>
      <w:bookmarkStart w:id="173" w:name="_Toc181281676"/>
      <w:r w:rsidRPr="00187988">
        <w:rPr>
          <w:rStyle w:val="HiddenTextChar"/>
          <w:vanish w:val="0"/>
          <w:color w:val="auto"/>
        </w:rPr>
        <w:t xml:space="preserve">Clinical </w:t>
      </w:r>
      <w:r w:rsidR="00AE2094">
        <w:rPr>
          <w:lang w:val="en-US"/>
        </w:rPr>
        <w:t>v</w:t>
      </w:r>
      <w:r>
        <w:rPr>
          <w:lang w:val="en-US"/>
        </w:rPr>
        <w:t>ariables</w:t>
      </w:r>
      <w:bookmarkEnd w:id="167"/>
      <w:bookmarkEnd w:id="168"/>
      <w:bookmarkEnd w:id="169"/>
      <w:bookmarkEnd w:id="170"/>
      <w:bookmarkEnd w:id="171"/>
      <w:bookmarkEnd w:id="172"/>
      <w:bookmarkEnd w:id="173"/>
    </w:p>
    <w:p w14:paraId="043D2EA8" w14:textId="69B6FCB9" w:rsidR="002531DC" w:rsidRPr="001037D6" w:rsidRDefault="002531DC" w:rsidP="001037D6">
      <w:pPr>
        <w:autoSpaceDE w:val="0"/>
        <w:autoSpaceDN w:val="0"/>
        <w:adjustRightInd w:val="0"/>
        <w:spacing w:after="0" w:line="276" w:lineRule="auto"/>
        <w:rPr>
          <w:rFonts w:ascii="Arial" w:hAnsi="Arial" w:cs="Arial"/>
          <w:sz w:val="22"/>
          <w:szCs w:val="22"/>
        </w:rPr>
      </w:pPr>
      <w:r w:rsidRPr="001037D6">
        <w:rPr>
          <w:rFonts w:ascii="Arial" w:hAnsi="Arial" w:cs="Arial"/>
          <w:sz w:val="22"/>
          <w:szCs w:val="22"/>
        </w:rPr>
        <w:t xml:space="preserve">The variables listed in </w:t>
      </w:r>
      <w:r w:rsidR="00EC3B3F">
        <w:rPr>
          <w:rFonts w:ascii="Arial" w:hAnsi="Arial" w:cs="Arial"/>
          <w:sz w:val="22"/>
          <w:szCs w:val="22"/>
        </w:rPr>
        <w:t>Table</w:t>
      </w:r>
      <w:r w:rsidR="00EC3B3F" w:rsidRPr="001037D6">
        <w:rPr>
          <w:rFonts w:ascii="Arial" w:hAnsi="Arial" w:cs="Arial"/>
          <w:sz w:val="22"/>
          <w:szCs w:val="22"/>
        </w:rPr>
        <w:t xml:space="preserve"> </w:t>
      </w:r>
      <w:r w:rsidRPr="001037D6">
        <w:rPr>
          <w:rFonts w:ascii="Arial" w:hAnsi="Arial" w:cs="Arial"/>
          <w:sz w:val="22"/>
          <w:szCs w:val="22"/>
        </w:rPr>
        <w:t xml:space="preserve">2 will be collected in REDCap at the time of enrolment and once annually during </w:t>
      </w:r>
      <w:r w:rsidR="00EC3B3F">
        <w:rPr>
          <w:rFonts w:ascii="Arial" w:hAnsi="Arial" w:cs="Arial"/>
          <w:sz w:val="22"/>
          <w:szCs w:val="22"/>
        </w:rPr>
        <w:t>prospective</w:t>
      </w:r>
      <w:r w:rsidR="00EC3B3F" w:rsidRPr="001037D6">
        <w:rPr>
          <w:rFonts w:ascii="Arial" w:hAnsi="Arial" w:cs="Arial"/>
          <w:sz w:val="22"/>
          <w:szCs w:val="22"/>
        </w:rPr>
        <w:t xml:space="preserve"> </w:t>
      </w:r>
      <w:r w:rsidRPr="001037D6">
        <w:rPr>
          <w:rFonts w:ascii="Arial" w:hAnsi="Arial" w:cs="Arial"/>
          <w:sz w:val="22"/>
          <w:szCs w:val="22"/>
        </w:rPr>
        <w:t>follow up</w:t>
      </w:r>
      <w:r w:rsidR="00731D11">
        <w:rPr>
          <w:rFonts w:ascii="Arial" w:hAnsi="Arial" w:cs="Arial"/>
          <w:sz w:val="22"/>
          <w:szCs w:val="22"/>
        </w:rPr>
        <w:t xml:space="preserve"> on EuroSIDA clinical follow-up form</w:t>
      </w:r>
      <w:r w:rsidRPr="001037D6">
        <w:rPr>
          <w:rFonts w:ascii="Arial" w:hAnsi="Arial" w:cs="Arial"/>
          <w:sz w:val="22"/>
          <w:szCs w:val="22"/>
        </w:rPr>
        <w:t>.</w:t>
      </w:r>
    </w:p>
    <w:p w14:paraId="573A6673" w14:textId="5B1FA331" w:rsidR="002531DC" w:rsidRPr="001037D6" w:rsidRDefault="002531DC" w:rsidP="007E641D">
      <w:pPr>
        <w:autoSpaceDE w:val="0"/>
        <w:autoSpaceDN w:val="0"/>
        <w:adjustRightInd w:val="0"/>
        <w:spacing w:after="0"/>
        <w:rPr>
          <w:rFonts w:ascii="Arial" w:hAnsi="Arial" w:cs="Arial"/>
          <w:b/>
          <w:bCs/>
          <w:sz w:val="22"/>
          <w:szCs w:val="22"/>
        </w:rPr>
      </w:pPr>
    </w:p>
    <w:p w14:paraId="3A5699E0" w14:textId="6AFF1BB4" w:rsidR="00B17D3B" w:rsidRPr="001037D6" w:rsidRDefault="002531DC" w:rsidP="007E641D">
      <w:pPr>
        <w:autoSpaceDE w:val="0"/>
        <w:autoSpaceDN w:val="0"/>
        <w:adjustRightInd w:val="0"/>
        <w:spacing w:after="0"/>
        <w:rPr>
          <w:rFonts w:ascii="Arial" w:hAnsi="Arial" w:cs="Arial"/>
          <w:b/>
          <w:bCs/>
          <w:sz w:val="22"/>
          <w:szCs w:val="22"/>
        </w:rPr>
      </w:pPr>
      <w:r w:rsidRPr="001037D6">
        <w:rPr>
          <w:rFonts w:ascii="Arial" w:hAnsi="Arial" w:cs="Arial"/>
          <w:b/>
          <w:bCs/>
          <w:sz w:val="22"/>
          <w:szCs w:val="22"/>
        </w:rPr>
        <w:t>Table 2. Variables routinely collected in the EuroSIDA Study</w:t>
      </w:r>
    </w:p>
    <w:tbl>
      <w:tblPr>
        <w:tblStyle w:val="TableGrid2"/>
        <w:tblW w:w="8630" w:type="dxa"/>
        <w:tblLook w:val="04A0" w:firstRow="1" w:lastRow="0" w:firstColumn="1" w:lastColumn="0" w:noHBand="0" w:noVBand="1"/>
      </w:tblPr>
      <w:tblGrid>
        <w:gridCol w:w="2363"/>
        <w:gridCol w:w="6267"/>
      </w:tblGrid>
      <w:tr w:rsidR="002531DC" w:rsidRPr="00EC3B3F" w14:paraId="21ACA6BE" w14:textId="77777777" w:rsidTr="001037D6">
        <w:tc>
          <w:tcPr>
            <w:tcW w:w="2363" w:type="dxa"/>
            <w:hideMark/>
          </w:tcPr>
          <w:p w14:paraId="03FBA271" w14:textId="77777777" w:rsidR="002531DC" w:rsidRPr="001037D6" w:rsidRDefault="002531DC" w:rsidP="00B93F4D">
            <w:pPr>
              <w:spacing w:after="120" w:line="276" w:lineRule="auto"/>
              <w:rPr>
                <w:rFonts w:ascii="Arial" w:hAnsi="Arial" w:cs="Arial"/>
                <w:b/>
                <w:bCs/>
                <w:sz w:val="20"/>
                <w:szCs w:val="20"/>
              </w:rPr>
            </w:pPr>
            <w:r w:rsidRPr="001037D6">
              <w:rPr>
                <w:rFonts w:ascii="Arial" w:hAnsi="Arial" w:cs="Arial"/>
                <w:b/>
                <w:bCs/>
                <w:sz w:val="20"/>
                <w:szCs w:val="20"/>
              </w:rPr>
              <w:t>Demographics and basic information</w:t>
            </w:r>
          </w:p>
        </w:tc>
        <w:tc>
          <w:tcPr>
            <w:tcW w:w="6267" w:type="dxa"/>
          </w:tcPr>
          <w:p w14:paraId="679386F1" w14:textId="77777777" w:rsidR="002531DC" w:rsidRPr="001037D6" w:rsidRDefault="002531DC" w:rsidP="001037D6">
            <w:pPr>
              <w:spacing w:after="120" w:line="276" w:lineRule="auto"/>
              <w:jc w:val="both"/>
              <w:rPr>
                <w:rFonts w:ascii="Arial" w:hAnsi="Arial" w:cs="Arial"/>
                <w:sz w:val="20"/>
                <w:szCs w:val="20"/>
              </w:rPr>
            </w:pPr>
            <w:r w:rsidRPr="001037D6">
              <w:rPr>
                <w:rFonts w:ascii="Arial" w:hAnsi="Arial" w:cs="Arial"/>
                <w:sz w:val="20"/>
                <w:szCs w:val="20"/>
              </w:rPr>
              <w:t>Date of birth, date first seen at department, sex, country of origin, ethnicity, height, weight, date of first HIV-1-antibody positive test, mode of HIV-1 transmission, smoking status, alcohol abuse, drug user information, predisposition to MI or stroke among relatives, pregnancy</w:t>
            </w:r>
          </w:p>
        </w:tc>
      </w:tr>
      <w:tr w:rsidR="002531DC" w:rsidRPr="00EC3B3F" w14:paraId="1C8C3A48" w14:textId="77777777" w:rsidTr="001037D6">
        <w:tc>
          <w:tcPr>
            <w:tcW w:w="2363" w:type="dxa"/>
            <w:hideMark/>
          </w:tcPr>
          <w:p w14:paraId="77857CAB" w14:textId="77777777" w:rsidR="002531DC" w:rsidRPr="001037D6" w:rsidRDefault="002531DC" w:rsidP="00B93F4D">
            <w:pPr>
              <w:spacing w:after="120" w:line="276" w:lineRule="auto"/>
              <w:rPr>
                <w:rFonts w:ascii="Arial" w:hAnsi="Arial" w:cs="Arial"/>
                <w:b/>
                <w:bCs/>
                <w:sz w:val="20"/>
                <w:szCs w:val="20"/>
              </w:rPr>
            </w:pPr>
            <w:r w:rsidRPr="001037D6">
              <w:rPr>
                <w:rFonts w:ascii="Arial" w:hAnsi="Arial" w:cs="Arial"/>
                <w:b/>
                <w:bCs/>
                <w:sz w:val="20"/>
                <w:szCs w:val="20"/>
              </w:rPr>
              <w:t>Infection-related Laboratory data</w:t>
            </w:r>
          </w:p>
        </w:tc>
        <w:tc>
          <w:tcPr>
            <w:tcW w:w="6267" w:type="dxa"/>
          </w:tcPr>
          <w:p w14:paraId="570CAE6C" w14:textId="77777777" w:rsidR="002531DC" w:rsidRPr="001037D6" w:rsidRDefault="002531DC" w:rsidP="001037D6">
            <w:pPr>
              <w:spacing w:after="120" w:line="276" w:lineRule="auto"/>
              <w:jc w:val="both"/>
              <w:rPr>
                <w:rFonts w:ascii="Arial" w:hAnsi="Arial" w:cs="Arial"/>
                <w:sz w:val="20"/>
                <w:szCs w:val="20"/>
              </w:rPr>
            </w:pPr>
            <w:r w:rsidRPr="001037D6">
              <w:rPr>
                <w:rFonts w:ascii="Arial" w:hAnsi="Arial" w:cs="Arial"/>
                <w:sz w:val="20"/>
                <w:szCs w:val="20"/>
              </w:rPr>
              <w:t>HIV-ribonucleic acid (“RNA”), HCV antibody test, HCV-RNA, HBsAg result, HBV-DNA, CD4 count, CD8 count</w:t>
            </w:r>
          </w:p>
        </w:tc>
      </w:tr>
      <w:tr w:rsidR="002531DC" w:rsidRPr="00EC3B3F" w14:paraId="03C64200" w14:textId="77777777" w:rsidTr="001037D6">
        <w:tc>
          <w:tcPr>
            <w:tcW w:w="2363" w:type="dxa"/>
            <w:hideMark/>
          </w:tcPr>
          <w:p w14:paraId="4AA495DA" w14:textId="77777777" w:rsidR="002531DC" w:rsidRPr="001037D6" w:rsidRDefault="002531DC" w:rsidP="00B93F4D">
            <w:pPr>
              <w:spacing w:after="120" w:line="276" w:lineRule="auto"/>
              <w:rPr>
                <w:rFonts w:ascii="Arial" w:hAnsi="Arial" w:cs="Arial"/>
                <w:b/>
                <w:bCs/>
                <w:sz w:val="20"/>
                <w:szCs w:val="20"/>
              </w:rPr>
            </w:pPr>
            <w:r w:rsidRPr="001037D6">
              <w:rPr>
                <w:rFonts w:ascii="Arial" w:hAnsi="Arial" w:cs="Arial"/>
                <w:b/>
                <w:bCs/>
                <w:sz w:val="20"/>
                <w:szCs w:val="20"/>
              </w:rPr>
              <w:t>Other Laboratory data</w:t>
            </w:r>
          </w:p>
        </w:tc>
        <w:tc>
          <w:tcPr>
            <w:tcW w:w="6267" w:type="dxa"/>
          </w:tcPr>
          <w:p w14:paraId="2715A0CB" w14:textId="6A1ABCB0" w:rsidR="002531DC" w:rsidRPr="001037D6" w:rsidRDefault="002914E2" w:rsidP="001037D6">
            <w:pPr>
              <w:spacing w:after="120" w:line="276" w:lineRule="auto"/>
              <w:jc w:val="both"/>
              <w:rPr>
                <w:rFonts w:ascii="Arial" w:hAnsi="Arial" w:cs="Arial"/>
                <w:sz w:val="20"/>
                <w:szCs w:val="20"/>
              </w:rPr>
            </w:pPr>
            <w:r>
              <w:rPr>
                <w:rFonts w:ascii="Arial" w:hAnsi="Arial" w:cs="Arial"/>
                <w:sz w:val="20"/>
                <w:szCs w:val="20"/>
              </w:rPr>
              <w:t>T</w:t>
            </w:r>
            <w:r w:rsidR="002531DC" w:rsidRPr="001037D6">
              <w:rPr>
                <w:rFonts w:ascii="Arial" w:hAnsi="Arial" w:cs="Arial"/>
                <w:sz w:val="20"/>
                <w:szCs w:val="20"/>
              </w:rPr>
              <w:t>otal cholesterol, HDL, LDL, haemoglobin A1c (HbA1c) and/or glucose, triglycerides, serum creatinine, ALT, AST, bilirubin, albumin, INR, platelets, haemoglobin, proteinuria</w:t>
            </w:r>
          </w:p>
        </w:tc>
      </w:tr>
      <w:tr w:rsidR="002531DC" w:rsidRPr="00EC3B3F" w14:paraId="0C739738" w14:textId="77777777" w:rsidTr="001037D6">
        <w:tc>
          <w:tcPr>
            <w:tcW w:w="2363" w:type="dxa"/>
            <w:hideMark/>
          </w:tcPr>
          <w:p w14:paraId="67DE9A97" w14:textId="77777777" w:rsidR="002531DC" w:rsidRPr="001037D6" w:rsidRDefault="002531DC" w:rsidP="00B93F4D">
            <w:pPr>
              <w:spacing w:after="120" w:line="276" w:lineRule="auto"/>
              <w:rPr>
                <w:rFonts w:ascii="Arial" w:hAnsi="Arial" w:cs="Arial"/>
                <w:b/>
                <w:bCs/>
                <w:sz w:val="20"/>
                <w:szCs w:val="20"/>
              </w:rPr>
            </w:pPr>
            <w:r w:rsidRPr="001037D6">
              <w:rPr>
                <w:rFonts w:ascii="Arial" w:hAnsi="Arial" w:cs="Arial"/>
                <w:b/>
                <w:bCs/>
                <w:sz w:val="20"/>
                <w:szCs w:val="20"/>
              </w:rPr>
              <w:t>Medical treatment</w:t>
            </w:r>
          </w:p>
        </w:tc>
        <w:tc>
          <w:tcPr>
            <w:tcW w:w="6267" w:type="dxa"/>
          </w:tcPr>
          <w:p w14:paraId="61DD9395" w14:textId="4FFFF87B" w:rsidR="002531DC" w:rsidRPr="001037D6" w:rsidRDefault="002531DC" w:rsidP="00AC46AB">
            <w:pPr>
              <w:spacing w:after="120" w:line="276" w:lineRule="auto"/>
              <w:rPr>
                <w:rFonts w:ascii="Arial" w:hAnsi="Arial" w:cs="Arial"/>
                <w:sz w:val="20"/>
                <w:szCs w:val="20"/>
              </w:rPr>
            </w:pPr>
            <w:r w:rsidRPr="001037D6">
              <w:rPr>
                <w:rFonts w:ascii="Arial" w:hAnsi="Arial" w:cs="Arial"/>
                <w:sz w:val="20"/>
                <w:szCs w:val="20"/>
              </w:rPr>
              <w:t>All ARV start and stop dates and reasons for discontinuation (including injection site reaction and injection fatigue) and treatment for HCV, hypertension, CVD and/or diabetes</w:t>
            </w:r>
            <w:r w:rsidR="00AC46AB">
              <w:rPr>
                <w:rFonts w:ascii="Arial" w:hAnsi="Arial" w:cs="Arial"/>
                <w:sz w:val="20"/>
                <w:szCs w:val="20"/>
              </w:rPr>
              <w:t xml:space="preserve"> treatment</w:t>
            </w:r>
            <w:r w:rsidRPr="001037D6">
              <w:rPr>
                <w:rFonts w:ascii="Arial" w:hAnsi="Arial" w:cs="Arial"/>
                <w:sz w:val="20"/>
                <w:szCs w:val="20"/>
              </w:rPr>
              <w:t xml:space="preserve">, </w:t>
            </w:r>
            <w:r w:rsidR="00AC46AB">
              <w:rPr>
                <w:rFonts w:ascii="Arial" w:hAnsi="Arial" w:cs="Arial"/>
                <w:sz w:val="20"/>
                <w:szCs w:val="20"/>
              </w:rPr>
              <w:t>t</w:t>
            </w:r>
            <w:r w:rsidRPr="001037D6">
              <w:rPr>
                <w:rFonts w:ascii="Arial" w:hAnsi="Arial" w:cs="Arial"/>
                <w:sz w:val="20"/>
                <w:szCs w:val="20"/>
              </w:rPr>
              <w:t xml:space="preserve">uberculosis </w:t>
            </w:r>
            <w:r w:rsidR="00AC46AB">
              <w:rPr>
                <w:rFonts w:ascii="Arial" w:hAnsi="Arial" w:cs="Arial"/>
                <w:sz w:val="20"/>
                <w:szCs w:val="20"/>
              </w:rPr>
              <w:t xml:space="preserve">(TB) </w:t>
            </w:r>
            <w:r w:rsidRPr="001037D6">
              <w:rPr>
                <w:rFonts w:ascii="Arial" w:hAnsi="Arial" w:cs="Arial"/>
                <w:sz w:val="20"/>
                <w:szCs w:val="20"/>
              </w:rPr>
              <w:t>treatment, opioid maintenance therapy, dyslipidaemia incl. start and stop dates</w:t>
            </w:r>
          </w:p>
        </w:tc>
      </w:tr>
      <w:tr w:rsidR="002531DC" w:rsidRPr="00EC3B3F" w14:paraId="2C2A4A87" w14:textId="77777777" w:rsidTr="001037D6">
        <w:tc>
          <w:tcPr>
            <w:tcW w:w="2363" w:type="dxa"/>
            <w:hideMark/>
          </w:tcPr>
          <w:p w14:paraId="497CFBE3" w14:textId="77777777" w:rsidR="002531DC" w:rsidRPr="001037D6" w:rsidRDefault="002531DC" w:rsidP="00B93F4D">
            <w:pPr>
              <w:spacing w:after="120" w:line="276" w:lineRule="auto"/>
              <w:rPr>
                <w:rFonts w:ascii="Arial" w:hAnsi="Arial" w:cs="Arial"/>
                <w:b/>
                <w:bCs/>
                <w:sz w:val="20"/>
                <w:szCs w:val="20"/>
              </w:rPr>
            </w:pPr>
            <w:r w:rsidRPr="001037D6">
              <w:rPr>
                <w:rFonts w:ascii="Arial" w:hAnsi="Arial" w:cs="Arial"/>
                <w:b/>
                <w:bCs/>
                <w:sz w:val="20"/>
                <w:szCs w:val="20"/>
              </w:rPr>
              <w:t>Paraclinical data</w:t>
            </w:r>
          </w:p>
        </w:tc>
        <w:tc>
          <w:tcPr>
            <w:tcW w:w="6267" w:type="dxa"/>
          </w:tcPr>
          <w:p w14:paraId="5AD80450" w14:textId="77777777" w:rsidR="002531DC" w:rsidRPr="001037D6" w:rsidRDefault="002531DC" w:rsidP="001037D6">
            <w:pPr>
              <w:spacing w:after="120" w:line="276" w:lineRule="auto"/>
              <w:jc w:val="both"/>
              <w:rPr>
                <w:rFonts w:ascii="Arial" w:hAnsi="Arial" w:cs="Arial"/>
                <w:sz w:val="20"/>
                <w:szCs w:val="20"/>
              </w:rPr>
            </w:pPr>
            <w:r w:rsidRPr="001037D6">
              <w:rPr>
                <w:rFonts w:ascii="Arial" w:hAnsi="Arial" w:cs="Arial"/>
                <w:sz w:val="20"/>
                <w:szCs w:val="20"/>
              </w:rPr>
              <w:t>Systolic and diastolic blood pressure, liver biopsy, fibroscan, DEXA scan, plasma samples</w:t>
            </w:r>
          </w:p>
        </w:tc>
      </w:tr>
      <w:tr w:rsidR="002531DC" w:rsidRPr="00EC3B3F" w14:paraId="3D6C9919" w14:textId="77777777" w:rsidTr="001037D6">
        <w:tc>
          <w:tcPr>
            <w:tcW w:w="2363" w:type="dxa"/>
            <w:hideMark/>
          </w:tcPr>
          <w:p w14:paraId="6D79F23C" w14:textId="77777777" w:rsidR="002531DC" w:rsidRPr="001037D6" w:rsidRDefault="002531DC" w:rsidP="00B93F4D">
            <w:pPr>
              <w:spacing w:after="120" w:line="276" w:lineRule="auto"/>
              <w:rPr>
                <w:rFonts w:ascii="Arial" w:hAnsi="Arial" w:cs="Arial"/>
                <w:b/>
                <w:bCs/>
                <w:sz w:val="20"/>
                <w:szCs w:val="20"/>
              </w:rPr>
            </w:pPr>
            <w:r w:rsidRPr="001037D6">
              <w:rPr>
                <w:rFonts w:ascii="Arial" w:hAnsi="Arial" w:cs="Arial"/>
                <w:b/>
                <w:bCs/>
                <w:sz w:val="20"/>
                <w:szCs w:val="20"/>
              </w:rPr>
              <w:t xml:space="preserve">Clinical events </w:t>
            </w:r>
          </w:p>
        </w:tc>
        <w:tc>
          <w:tcPr>
            <w:tcW w:w="6267" w:type="dxa"/>
          </w:tcPr>
          <w:p w14:paraId="7A4ED5CA" w14:textId="6D8AC6EC" w:rsidR="002531DC" w:rsidRPr="001037D6" w:rsidRDefault="002531DC" w:rsidP="001037D6">
            <w:pPr>
              <w:spacing w:after="120" w:line="276" w:lineRule="auto"/>
              <w:jc w:val="both"/>
              <w:rPr>
                <w:rFonts w:ascii="Arial" w:hAnsi="Arial" w:cs="Arial"/>
                <w:sz w:val="20"/>
                <w:szCs w:val="20"/>
              </w:rPr>
            </w:pPr>
            <w:r w:rsidRPr="001037D6">
              <w:rPr>
                <w:rFonts w:ascii="Arial" w:hAnsi="Arial" w:cs="Arial"/>
                <w:sz w:val="20"/>
                <w:szCs w:val="20"/>
              </w:rPr>
              <w:t xml:space="preserve">Syphilis, AIDS defining events (including </w:t>
            </w:r>
            <w:r w:rsidR="00AC46AB">
              <w:rPr>
                <w:rFonts w:ascii="Arial" w:hAnsi="Arial" w:cs="Arial"/>
                <w:sz w:val="20"/>
                <w:szCs w:val="20"/>
              </w:rPr>
              <w:t>TB</w:t>
            </w:r>
            <w:r w:rsidRPr="001037D6">
              <w:rPr>
                <w:rFonts w:ascii="Arial" w:hAnsi="Arial" w:cs="Arial"/>
                <w:sz w:val="20"/>
                <w:szCs w:val="20"/>
              </w:rPr>
              <w:t xml:space="preserve">), myocardial infarction, stroke, diabetes, invasive cardiovascular procedures, end-stage liver </w:t>
            </w:r>
            <w:r w:rsidRPr="001037D6">
              <w:rPr>
                <w:rFonts w:ascii="Arial" w:hAnsi="Arial" w:cs="Arial"/>
                <w:sz w:val="20"/>
                <w:szCs w:val="20"/>
              </w:rPr>
              <w:lastRenderedPageBreak/>
              <w:t>disease, end-stage renal disease, AIDS and NADMs, liver and kidney transplantation, fractures</w:t>
            </w:r>
          </w:p>
        </w:tc>
      </w:tr>
    </w:tbl>
    <w:p w14:paraId="2FBC86AA" w14:textId="77777777" w:rsidR="002531DC" w:rsidRPr="0031681E" w:rsidRDefault="002531DC" w:rsidP="007E641D">
      <w:pPr>
        <w:autoSpaceDE w:val="0"/>
        <w:autoSpaceDN w:val="0"/>
        <w:adjustRightInd w:val="0"/>
        <w:spacing w:after="0"/>
        <w:rPr>
          <w:rFonts w:ascii="Arial" w:hAnsi="Arial" w:cs="Arial"/>
          <w:b/>
          <w:bCs/>
          <w:sz w:val="22"/>
          <w:szCs w:val="22"/>
          <w:lang w:val="en-US"/>
        </w:rPr>
      </w:pPr>
    </w:p>
    <w:p w14:paraId="136E18D6" w14:textId="6CC066F7" w:rsidR="002531DC" w:rsidRPr="0031681E" w:rsidRDefault="002531DC" w:rsidP="001037D6">
      <w:pPr>
        <w:pStyle w:val="ListParagraph"/>
        <w:widowControl w:val="0"/>
        <w:numPr>
          <w:ilvl w:val="0"/>
          <w:numId w:val="40"/>
        </w:numPr>
        <w:spacing w:after="0" w:line="276" w:lineRule="auto"/>
        <w:jc w:val="both"/>
        <w:rPr>
          <w:rFonts w:ascii="Arial" w:hAnsi="Arial" w:cs="Arial"/>
          <w:sz w:val="22"/>
          <w:szCs w:val="22"/>
        </w:rPr>
      </w:pPr>
      <w:r w:rsidRPr="0031681E">
        <w:rPr>
          <w:rFonts w:ascii="Arial" w:hAnsi="Arial" w:cs="Arial"/>
          <w:sz w:val="22"/>
          <w:szCs w:val="22"/>
        </w:rPr>
        <w:t xml:space="preserve">Data regarding CAB+RPV </w:t>
      </w:r>
      <w:r w:rsidR="0031681E">
        <w:rPr>
          <w:rFonts w:ascii="Arial" w:hAnsi="Arial" w:cs="Arial"/>
          <w:sz w:val="22"/>
          <w:szCs w:val="22"/>
        </w:rPr>
        <w:t xml:space="preserve">LA </w:t>
      </w:r>
      <w:r w:rsidRPr="0031681E">
        <w:rPr>
          <w:rFonts w:ascii="Arial" w:hAnsi="Arial" w:cs="Arial"/>
          <w:sz w:val="22"/>
          <w:szCs w:val="22"/>
        </w:rPr>
        <w:t xml:space="preserve">usage will be collected </w:t>
      </w:r>
      <w:r w:rsidR="00731D11">
        <w:rPr>
          <w:rFonts w:ascii="Arial" w:hAnsi="Arial" w:cs="Arial"/>
          <w:sz w:val="22"/>
          <w:szCs w:val="22"/>
        </w:rPr>
        <w:t>in</w:t>
      </w:r>
      <w:r w:rsidRPr="0031681E">
        <w:rPr>
          <w:rFonts w:ascii="Arial" w:hAnsi="Arial" w:cs="Arial"/>
          <w:sz w:val="22"/>
          <w:szCs w:val="22"/>
        </w:rPr>
        <w:t xml:space="preserve"> a separate REDCap form and will include detailed information on trial history, HIV subtype, HIV resistance, CAB+RPV lead-in therapy, dosage, dates of injection, reasons for delayed injections, bridging therapy and adverse reactions of CAB+RPV</w:t>
      </w:r>
      <w:r w:rsidR="002932B9">
        <w:rPr>
          <w:rFonts w:ascii="Arial" w:hAnsi="Arial" w:cs="Arial"/>
          <w:sz w:val="22"/>
          <w:szCs w:val="22"/>
        </w:rPr>
        <w:t xml:space="preserve"> LAI</w:t>
      </w:r>
      <w:r w:rsidRPr="0031681E">
        <w:rPr>
          <w:rFonts w:ascii="Arial" w:hAnsi="Arial" w:cs="Arial"/>
          <w:sz w:val="22"/>
          <w:szCs w:val="22"/>
        </w:rPr>
        <w:t xml:space="preserve"> and reasons for discontinuation. Data on possible hepatotoxicity due to CAB+RPV </w:t>
      </w:r>
      <w:r w:rsidR="002932B9">
        <w:rPr>
          <w:rFonts w:ascii="Arial" w:hAnsi="Arial" w:cs="Arial"/>
          <w:sz w:val="22"/>
          <w:szCs w:val="22"/>
        </w:rPr>
        <w:t xml:space="preserve">LAI </w:t>
      </w:r>
      <w:r w:rsidRPr="0031681E">
        <w:rPr>
          <w:rFonts w:ascii="Arial" w:hAnsi="Arial" w:cs="Arial"/>
          <w:sz w:val="22"/>
          <w:szCs w:val="22"/>
        </w:rPr>
        <w:t xml:space="preserve">is collected on a separate REDCap form. All data since </w:t>
      </w:r>
      <w:r w:rsidR="002932B9">
        <w:rPr>
          <w:rFonts w:ascii="Arial" w:hAnsi="Arial" w:cs="Arial"/>
          <w:sz w:val="22"/>
          <w:szCs w:val="22"/>
        </w:rPr>
        <w:t xml:space="preserve">the initiation of </w:t>
      </w:r>
      <w:r w:rsidRPr="0031681E">
        <w:rPr>
          <w:rFonts w:ascii="Arial" w:hAnsi="Arial" w:cs="Arial"/>
          <w:sz w:val="22"/>
          <w:szCs w:val="22"/>
        </w:rPr>
        <w:t>CAB+RPV will be collected retrospectively at the time of enrolment and once annually for participants under prospective follow up.</w:t>
      </w:r>
    </w:p>
    <w:p w14:paraId="6DE7E2BE" w14:textId="77777777" w:rsidR="002531DC" w:rsidRPr="0031681E" w:rsidRDefault="002531DC" w:rsidP="001037D6">
      <w:pPr>
        <w:pStyle w:val="ListParagraph"/>
        <w:spacing w:line="276" w:lineRule="auto"/>
        <w:rPr>
          <w:rFonts w:ascii="Arial" w:hAnsi="Arial" w:cs="Arial"/>
          <w:sz w:val="22"/>
          <w:szCs w:val="22"/>
        </w:rPr>
      </w:pPr>
    </w:p>
    <w:p w14:paraId="73F29805" w14:textId="0433A305" w:rsidR="002531DC" w:rsidRPr="0031681E" w:rsidRDefault="006E4D13" w:rsidP="001037D6">
      <w:pPr>
        <w:pStyle w:val="ListParagraph"/>
        <w:widowControl w:val="0"/>
        <w:numPr>
          <w:ilvl w:val="0"/>
          <w:numId w:val="40"/>
        </w:numPr>
        <w:spacing w:after="0" w:line="276" w:lineRule="auto"/>
        <w:jc w:val="both"/>
        <w:rPr>
          <w:rFonts w:ascii="Arial" w:hAnsi="Arial" w:cs="Arial"/>
          <w:sz w:val="22"/>
          <w:szCs w:val="22"/>
        </w:rPr>
      </w:pPr>
      <w:r w:rsidRPr="0031681E">
        <w:rPr>
          <w:rFonts w:ascii="Arial" w:hAnsi="Arial" w:cs="Arial"/>
          <w:sz w:val="22"/>
          <w:szCs w:val="22"/>
          <w:u w:val="single"/>
        </w:rPr>
        <w:t>Clinical events:</w:t>
      </w:r>
      <w:r w:rsidRPr="0031681E">
        <w:rPr>
          <w:rFonts w:ascii="Arial" w:hAnsi="Arial" w:cs="Arial"/>
          <w:sz w:val="22"/>
          <w:szCs w:val="22"/>
        </w:rPr>
        <w:t xml:space="preserve"> AIDS, myocardial infarction, stroke, invasive cardiovascular procedures, kidney failure, liver failure, cancer, bone fractures, cause of death.</w:t>
      </w:r>
    </w:p>
    <w:p w14:paraId="574FAF41" w14:textId="77777777" w:rsidR="00EC3B3F" w:rsidRDefault="00EC3B3F" w:rsidP="002531DC">
      <w:pPr>
        <w:autoSpaceDE w:val="0"/>
        <w:autoSpaceDN w:val="0"/>
        <w:adjustRightInd w:val="0"/>
        <w:spacing w:after="0"/>
        <w:rPr>
          <w:rFonts w:ascii="Arial" w:hAnsi="Arial" w:cs="Arial"/>
          <w:b/>
          <w:sz w:val="22"/>
          <w:szCs w:val="22"/>
        </w:rPr>
      </w:pPr>
    </w:p>
    <w:p w14:paraId="58A06EDF" w14:textId="528AA0D3" w:rsidR="002531DC" w:rsidRPr="001037D6" w:rsidRDefault="002531DC" w:rsidP="002531DC">
      <w:pPr>
        <w:autoSpaceDE w:val="0"/>
        <w:autoSpaceDN w:val="0"/>
        <w:adjustRightInd w:val="0"/>
        <w:spacing w:after="0"/>
        <w:rPr>
          <w:rFonts w:ascii="Arial" w:hAnsi="Arial" w:cs="Arial"/>
          <w:sz w:val="22"/>
          <w:szCs w:val="22"/>
          <w:u w:val="single"/>
        </w:rPr>
      </w:pPr>
      <w:r w:rsidRPr="001037D6">
        <w:rPr>
          <w:rFonts w:ascii="Arial" w:hAnsi="Arial" w:cs="Arial"/>
          <w:b/>
          <w:sz w:val="22"/>
          <w:szCs w:val="22"/>
          <w:u w:val="single"/>
        </w:rPr>
        <w:t xml:space="preserve">Resistance </w:t>
      </w:r>
      <w:r w:rsidR="00AE2094">
        <w:rPr>
          <w:rFonts w:ascii="Arial" w:hAnsi="Arial" w:cs="Arial"/>
          <w:b/>
          <w:sz w:val="22"/>
          <w:szCs w:val="22"/>
          <w:u w:val="single"/>
        </w:rPr>
        <w:t>t</w:t>
      </w:r>
      <w:r w:rsidRPr="001037D6">
        <w:rPr>
          <w:rFonts w:ascii="Arial" w:hAnsi="Arial" w:cs="Arial"/>
          <w:b/>
          <w:sz w:val="22"/>
          <w:szCs w:val="22"/>
          <w:u w:val="single"/>
        </w:rPr>
        <w:t>esting</w:t>
      </w:r>
    </w:p>
    <w:p w14:paraId="72B9496F" w14:textId="6898B1D7" w:rsidR="002531DC" w:rsidRPr="001037D6" w:rsidRDefault="002531DC" w:rsidP="001037D6">
      <w:pPr>
        <w:autoSpaceDE w:val="0"/>
        <w:autoSpaceDN w:val="0"/>
        <w:adjustRightInd w:val="0"/>
        <w:spacing w:after="0" w:line="276" w:lineRule="auto"/>
        <w:jc w:val="both"/>
        <w:rPr>
          <w:rFonts w:ascii="Arial" w:hAnsi="Arial" w:cs="Arial"/>
          <w:sz w:val="22"/>
          <w:szCs w:val="22"/>
        </w:rPr>
      </w:pPr>
      <w:r w:rsidRPr="001037D6">
        <w:rPr>
          <w:rFonts w:ascii="Arial" w:hAnsi="Arial" w:cs="Arial"/>
          <w:sz w:val="22"/>
          <w:szCs w:val="22"/>
        </w:rPr>
        <w:t xml:space="preserve">Since this is a non-interventional study aiming to capture individual care in real world setting, the study will not mandate resistance testing following </w:t>
      </w:r>
      <w:r w:rsidR="003F1CE1">
        <w:rPr>
          <w:rFonts w:ascii="Arial" w:hAnsi="Arial" w:cs="Arial"/>
          <w:sz w:val="22"/>
          <w:szCs w:val="22"/>
        </w:rPr>
        <w:t xml:space="preserve">the </w:t>
      </w:r>
      <w:r w:rsidRPr="001037D6">
        <w:rPr>
          <w:rFonts w:ascii="Arial" w:hAnsi="Arial" w:cs="Arial"/>
          <w:sz w:val="22"/>
          <w:szCs w:val="22"/>
        </w:rPr>
        <w:t xml:space="preserve">discontinuation of </w:t>
      </w:r>
      <w:r w:rsidR="001037D6">
        <w:rPr>
          <w:rFonts w:ascii="Arial" w:hAnsi="Arial" w:cs="Arial"/>
          <w:sz w:val="22"/>
          <w:szCs w:val="22"/>
        </w:rPr>
        <w:t xml:space="preserve">a </w:t>
      </w:r>
      <w:r w:rsidRPr="001037D6">
        <w:rPr>
          <w:rFonts w:ascii="Arial" w:hAnsi="Arial" w:cs="Arial"/>
          <w:sz w:val="22"/>
          <w:szCs w:val="22"/>
        </w:rPr>
        <w:t xml:space="preserve">CAB+RPV LA regimen. Healthcare providers following the local treatment guidelines decide what laboratory and resistance tests are to be conducted. Data thus generated, including available HIV-1 subtypes, will be </w:t>
      </w:r>
      <w:proofErr w:type="gramStart"/>
      <w:r w:rsidRPr="001037D6">
        <w:rPr>
          <w:rFonts w:ascii="Arial" w:hAnsi="Arial" w:cs="Arial"/>
          <w:sz w:val="22"/>
          <w:szCs w:val="22"/>
        </w:rPr>
        <w:t>captured</w:t>
      </w:r>
      <w:proofErr w:type="gramEnd"/>
      <w:r w:rsidRPr="001037D6">
        <w:rPr>
          <w:rFonts w:ascii="Arial" w:hAnsi="Arial" w:cs="Arial"/>
          <w:sz w:val="22"/>
          <w:szCs w:val="22"/>
        </w:rPr>
        <w:t xml:space="preserve"> and </w:t>
      </w:r>
      <w:proofErr w:type="spellStart"/>
      <w:r w:rsidRPr="001037D6">
        <w:rPr>
          <w:rFonts w:ascii="Arial" w:hAnsi="Arial" w:cs="Arial"/>
          <w:sz w:val="22"/>
          <w:szCs w:val="22"/>
        </w:rPr>
        <w:t>analyzed</w:t>
      </w:r>
      <w:proofErr w:type="spellEnd"/>
      <w:r w:rsidRPr="001037D6">
        <w:rPr>
          <w:rFonts w:ascii="Arial" w:hAnsi="Arial" w:cs="Arial"/>
          <w:sz w:val="22"/>
          <w:szCs w:val="22"/>
        </w:rPr>
        <w:t xml:space="preserve"> by the study team.</w:t>
      </w:r>
    </w:p>
    <w:p w14:paraId="27AAA59E" w14:textId="77777777" w:rsidR="002531DC" w:rsidRPr="001037D6" w:rsidRDefault="002531DC" w:rsidP="001037D6">
      <w:pPr>
        <w:pStyle w:val="CM4"/>
        <w:spacing w:before="60" w:after="60" w:line="276" w:lineRule="auto"/>
        <w:jc w:val="both"/>
        <w:rPr>
          <w:rFonts w:ascii="Arial" w:hAnsi="Arial" w:cs="Arial"/>
          <w:b/>
          <w:bCs/>
          <w:color w:val="000000"/>
          <w:sz w:val="22"/>
          <w:szCs w:val="22"/>
          <w:lang w:val="en-GB"/>
        </w:rPr>
      </w:pPr>
    </w:p>
    <w:p w14:paraId="13A12FCE" w14:textId="60EB241D" w:rsidR="00CA41D1" w:rsidRPr="001037D6" w:rsidRDefault="00112974" w:rsidP="001037D6">
      <w:pPr>
        <w:pStyle w:val="CM4"/>
        <w:spacing w:before="60" w:after="60" w:line="276" w:lineRule="auto"/>
        <w:jc w:val="both"/>
        <w:rPr>
          <w:rFonts w:ascii="Arial" w:hAnsi="Arial" w:cs="Arial"/>
          <w:b/>
          <w:bCs/>
          <w:color w:val="000000"/>
          <w:sz w:val="22"/>
          <w:szCs w:val="22"/>
          <w:u w:val="single"/>
          <w:lang w:val="en-GB"/>
        </w:rPr>
      </w:pPr>
      <w:r w:rsidRPr="001037D6">
        <w:rPr>
          <w:rFonts w:ascii="Arial" w:hAnsi="Arial" w:cs="Arial"/>
          <w:b/>
          <w:bCs/>
          <w:color w:val="000000"/>
          <w:sz w:val="22"/>
          <w:szCs w:val="22"/>
          <w:u w:val="single"/>
          <w:lang w:val="en-GB"/>
        </w:rPr>
        <w:t>D</w:t>
      </w:r>
      <w:r w:rsidR="00CA41D1" w:rsidRPr="001037D6">
        <w:rPr>
          <w:rFonts w:ascii="Arial" w:hAnsi="Arial" w:cs="Arial"/>
          <w:b/>
          <w:bCs/>
          <w:color w:val="000000"/>
          <w:sz w:val="22"/>
          <w:szCs w:val="22"/>
          <w:u w:val="single"/>
          <w:lang w:val="en-GB"/>
        </w:rPr>
        <w:t>ata sources</w:t>
      </w:r>
    </w:p>
    <w:p w14:paraId="21FBDD49" w14:textId="5F802E07" w:rsidR="00EC3B3F" w:rsidRPr="001037D6" w:rsidRDefault="0069663F" w:rsidP="001037D6">
      <w:pPr>
        <w:autoSpaceDE w:val="0"/>
        <w:autoSpaceDN w:val="0"/>
        <w:adjustRightInd w:val="0"/>
        <w:spacing w:after="0" w:line="276" w:lineRule="auto"/>
      </w:pPr>
      <w:r w:rsidRPr="001037D6">
        <w:rPr>
          <w:rFonts w:ascii="Arial" w:hAnsi="Arial" w:cs="Arial"/>
          <w:sz w:val="22"/>
          <w:szCs w:val="22"/>
          <w:lang w:val="en-US"/>
        </w:rPr>
        <w:t>Data will be collected from patient medical charts and files from participating EuroSIDA sites and entered in REDCap.</w:t>
      </w:r>
      <w:r w:rsidR="00BE518C">
        <w:br/>
      </w:r>
    </w:p>
    <w:p w14:paraId="3038F3CF" w14:textId="4BC3D411" w:rsidR="002531DC" w:rsidRDefault="002531DC" w:rsidP="002531DC">
      <w:pPr>
        <w:pStyle w:val="Heading2"/>
        <w:rPr>
          <w:lang w:val="en-US"/>
        </w:rPr>
      </w:pPr>
      <w:bookmarkStart w:id="174" w:name="_Toc344793881"/>
      <w:bookmarkStart w:id="175" w:name="_Toc344804125"/>
      <w:bookmarkStart w:id="176" w:name="_Toc344804393"/>
      <w:bookmarkStart w:id="177" w:name="_Toc345512869"/>
      <w:bookmarkStart w:id="178" w:name="_Toc345688420"/>
      <w:bookmarkStart w:id="179" w:name="_Toc53054378"/>
      <w:bookmarkStart w:id="180" w:name="_Toc181281677"/>
      <w:r>
        <w:rPr>
          <w:lang w:val="en-US"/>
        </w:rPr>
        <w:t xml:space="preserve">Study </w:t>
      </w:r>
      <w:r w:rsidR="002914E2">
        <w:rPr>
          <w:lang w:val="en-US"/>
        </w:rPr>
        <w:t>s</w:t>
      </w:r>
      <w:r>
        <w:rPr>
          <w:lang w:val="en-US"/>
        </w:rPr>
        <w:t>ize</w:t>
      </w:r>
      <w:bookmarkEnd w:id="174"/>
      <w:bookmarkEnd w:id="175"/>
      <w:bookmarkEnd w:id="176"/>
      <w:bookmarkEnd w:id="177"/>
      <w:bookmarkEnd w:id="178"/>
      <w:bookmarkEnd w:id="179"/>
      <w:bookmarkEnd w:id="180"/>
    </w:p>
    <w:p w14:paraId="4CBDDDAE" w14:textId="61076DC2" w:rsidR="00DF5843" w:rsidRPr="001037D6" w:rsidRDefault="002531DC" w:rsidP="001037D6">
      <w:pPr>
        <w:spacing w:line="276" w:lineRule="auto"/>
        <w:jc w:val="both"/>
        <w:rPr>
          <w:rFonts w:ascii="Arial" w:hAnsi="Arial" w:cs="Arial"/>
          <w:sz w:val="22"/>
          <w:szCs w:val="22"/>
        </w:rPr>
      </w:pPr>
      <w:r w:rsidRPr="001037D6">
        <w:rPr>
          <w:rFonts w:ascii="Arial" w:hAnsi="Arial" w:cs="Arial"/>
          <w:sz w:val="22"/>
          <w:szCs w:val="22"/>
        </w:rPr>
        <w:t>Approximately 500-750 participants will be included. In statistical analyses, new participants will be merged with existing EuroSIDA participants using CAB+RPV LA for an estimated total sample size of 1000.</w:t>
      </w:r>
    </w:p>
    <w:p w14:paraId="4D460ECC" w14:textId="198210F7" w:rsidR="002531DC" w:rsidRDefault="002531DC" w:rsidP="002531DC">
      <w:pPr>
        <w:pStyle w:val="Heading2"/>
        <w:rPr>
          <w:lang w:val="en-US"/>
        </w:rPr>
      </w:pPr>
      <w:bookmarkStart w:id="181" w:name="_Toc181281678"/>
      <w:r>
        <w:rPr>
          <w:lang w:val="en-US"/>
        </w:rPr>
        <w:t>Data</w:t>
      </w:r>
      <w:r w:rsidR="00EC3B3F">
        <w:rPr>
          <w:lang w:val="en-US"/>
        </w:rPr>
        <w:t xml:space="preserve"> </w:t>
      </w:r>
      <w:r w:rsidR="002914E2">
        <w:rPr>
          <w:lang w:val="en-US"/>
        </w:rPr>
        <w:t>a</w:t>
      </w:r>
      <w:r>
        <w:rPr>
          <w:lang w:val="en-US"/>
        </w:rPr>
        <w:t>nalysis</w:t>
      </w:r>
      <w:bookmarkEnd w:id="181"/>
    </w:p>
    <w:p w14:paraId="0352CB55" w14:textId="46BD1AF6" w:rsidR="002531DC" w:rsidRPr="001037D6" w:rsidRDefault="00112974" w:rsidP="001037D6">
      <w:pPr>
        <w:autoSpaceDE w:val="0"/>
        <w:autoSpaceDN w:val="0"/>
        <w:adjustRightInd w:val="0"/>
        <w:spacing w:after="0" w:line="276" w:lineRule="auto"/>
        <w:jc w:val="both"/>
        <w:rPr>
          <w:rFonts w:ascii="Arial" w:hAnsi="Arial" w:cs="Arial"/>
          <w:sz w:val="22"/>
          <w:szCs w:val="22"/>
          <w:lang w:val="en-US"/>
        </w:rPr>
      </w:pPr>
      <w:r w:rsidRPr="001037D6">
        <w:rPr>
          <w:rFonts w:ascii="Arial" w:hAnsi="Arial" w:cs="Arial"/>
          <w:sz w:val="22"/>
          <w:szCs w:val="22"/>
          <w:lang w:val="en-US"/>
        </w:rPr>
        <w:t>Descriptive analyses will summarize the study population exposed to CAB</w:t>
      </w:r>
      <w:r w:rsidR="006622AE">
        <w:rPr>
          <w:rFonts w:ascii="Arial" w:hAnsi="Arial" w:cs="Arial"/>
          <w:sz w:val="22"/>
          <w:szCs w:val="22"/>
          <w:lang w:val="en-US"/>
        </w:rPr>
        <w:t>+</w:t>
      </w:r>
      <w:r w:rsidRPr="001037D6">
        <w:rPr>
          <w:rFonts w:ascii="Arial" w:hAnsi="Arial" w:cs="Arial"/>
          <w:sz w:val="22"/>
          <w:szCs w:val="22"/>
          <w:lang w:val="en-US"/>
        </w:rPr>
        <w:t xml:space="preserve">RPV LA.  </w:t>
      </w:r>
      <w:r w:rsidR="002531DC" w:rsidRPr="001037D6">
        <w:rPr>
          <w:rFonts w:ascii="Arial" w:hAnsi="Arial" w:cs="Arial"/>
          <w:sz w:val="22"/>
          <w:szCs w:val="22"/>
          <w:lang w:val="en-US"/>
        </w:rPr>
        <w:t>Adherence, durability and d</w:t>
      </w:r>
      <w:r w:rsidRPr="001037D6">
        <w:rPr>
          <w:rFonts w:ascii="Arial" w:hAnsi="Arial" w:cs="Arial"/>
          <w:sz w:val="22"/>
          <w:szCs w:val="22"/>
          <w:lang w:val="en-US"/>
        </w:rPr>
        <w:t xml:space="preserve">iscontinuations of CAB+RPV LA will be </w:t>
      </w:r>
      <w:proofErr w:type="gramStart"/>
      <w:r w:rsidRPr="001037D6">
        <w:rPr>
          <w:rFonts w:ascii="Arial" w:hAnsi="Arial" w:cs="Arial"/>
          <w:sz w:val="22"/>
          <w:szCs w:val="22"/>
          <w:lang w:val="en-US"/>
        </w:rPr>
        <w:t>summarized</w:t>
      </w:r>
      <w:proofErr w:type="gramEnd"/>
      <w:r w:rsidRPr="001037D6">
        <w:rPr>
          <w:rFonts w:ascii="Arial" w:hAnsi="Arial" w:cs="Arial"/>
          <w:sz w:val="22"/>
          <w:szCs w:val="22"/>
          <w:lang w:val="en-US"/>
        </w:rPr>
        <w:t xml:space="preserve"> and l</w:t>
      </w:r>
      <w:proofErr w:type="spellStart"/>
      <w:r w:rsidRPr="001037D6">
        <w:rPr>
          <w:rFonts w:ascii="Arial" w:hAnsi="Arial" w:cs="Arial"/>
          <w:sz w:val="22"/>
          <w:szCs w:val="22"/>
        </w:rPr>
        <w:t>ogistic</w:t>
      </w:r>
      <w:proofErr w:type="spellEnd"/>
      <w:r w:rsidRPr="001037D6">
        <w:rPr>
          <w:rFonts w:ascii="Arial" w:hAnsi="Arial" w:cs="Arial"/>
          <w:sz w:val="22"/>
          <w:szCs w:val="22"/>
        </w:rPr>
        <w:t xml:space="preserve"> regression will be used to identify factors associated with missing 1 or more </w:t>
      </w:r>
      <w:r w:rsidR="003F1CE1">
        <w:rPr>
          <w:rFonts w:ascii="Arial" w:hAnsi="Arial" w:cs="Arial"/>
          <w:sz w:val="22"/>
          <w:szCs w:val="22"/>
        </w:rPr>
        <w:t>doses</w:t>
      </w:r>
      <w:r w:rsidR="003F1CE1" w:rsidRPr="001037D6">
        <w:rPr>
          <w:rFonts w:ascii="Arial" w:hAnsi="Arial" w:cs="Arial"/>
          <w:sz w:val="22"/>
          <w:szCs w:val="22"/>
        </w:rPr>
        <w:t xml:space="preserve"> </w:t>
      </w:r>
      <w:r w:rsidRPr="001037D6">
        <w:rPr>
          <w:rFonts w:ascii="Arial" w:hAnsi="Arial" w:cs="Arial"/>
          <w:sz w:val="22"/>
          <w:szCs w:val="22"/>
        </w:rPr>
        <w:t xml:space="preserve">and receiving an injection 7 or more days late. </w:t>
      </w:r>
    </w:p>
    <w:p w14:paraId="6B73C0BF" w14:textId="77777777" w:rsidR="002531DC" w:rsidRPr="001037D6" w:rsidRDefault="002531DC" w:rsidP="001037D6">
      <w:pPr>
        <w:autoSpaceDE w:val="0"/>
        <w:autoSpaceDN w:val="0"/>
        <w:adjustRightInd w:val="0"/>
        <w:spacing w:after="0" w:line="276" w:lineRule="auto"/>
        <w:jc w:val="both"/>
        <w:rPr>
          <w:rFonts w:ascii="Arial" w:hAnsi="Arial" w:cs="Arial"/>
          <w:sz w:val="22"/>
          <w:szCs w:val="22"/>
        </w:rPr>
      </w:pPr>
    </w:p>
    <w:p w14:paraId="1ED6E68B" w14:textId="652E0644" w:rsidR="002531DC" w:rsidRPr="001037D6" w:rsidRDefault="00112974" w:rsidP="001037D6">
      <w:pPr>
        <w:autoSpaceDE w:val="0"/>
        <w:autoSpaceDN w:val="0"/>
        <w:adjustRightInd w:val="0"/>
        <w:spacing w:after="0" w:line="276" w:lineRule="auto"/>
        <w:jc w:val="both"/>
        <w:rPr>
          <w:rFonts w:ascii="Arial" w:hAnsi="Arial" w:cs="Arial"/>
          <w:sz w:val="22"/>
          <w:szCs w:val="22"/>
        </w:rPr>
      </w:pPr>
      <w:r w:rsidRPr="001037D6">
        <w:rPr>
          <w:rFonts w:ascii="Arial" w:hAnsi="Arial" w:cs="Arial"/>
          <w:sz w:val="22"/>
          <w:szCs w:val="22"/>
        </w:rPr>
        <w:t xml:space="preserve">Multivariable logistic regression models will investigate the factors associated with virologic failure at 6 months, 12 </w:t>
      </w:r>
      <w:proofErr w:type="gramStart"/>
      <w:r w:rsidRPr="001037D6">
        <w:rPr>
          <w:rFonts w:ascii="Arial" w:hAnsi="Arial" w:cs="Arial"/>
          <w:sz w:val="22"/>
          <w:szCs w:val="22"/>
        </w:rPr>
        <w:t>months</w:t>
      </w:r>
      <w:proofErr w:type="gramEnd"/>
      <w:r w:rsidRPr="001037D6">
        <w:rPr>
          <w:rFonts w:ascii="Arial" w:hAnsi="Arial" w:cs="Arial"/>
          <w:sz w:val="22"/>
          <w:szCs w:val="22"/>
        </w:rPr>
        <w:t xml:space="preserve"> and 24 months after CAB+RPV LA initiation and resistance patterns presented for those with resistance data available.  </w:t>
      </w:r>
      <w:r w:rsidR="002531DC" w:rsidRPr="001037D6">
        <w:rPr>
          <w:rFonts w:ascii="Arial" w:hAnsi="Arial" w:cs="Arial"/>
          <w:vanish/>
          <w:sz w:val="22"/>
          <w:szCs w:val="22"/>
          <w:lang w:val="en-US"/>
        </w:rPr>
        <w:t xml:space="preserve">For PASS studies, please ensure that all future amendments and deviations are documented </w:t>
      </w:r>
    </w:p>
    <w:p w14:paraId="31B33865" w14:textId="1CBDC5DB" w:rsidR="00BE518C" w:rsidRPr="001037D6" w:rsidRDefault="00BE518C" w:rsidP="001037D6">
      <w:pPr>
        <w:autoSpaceDE w:val="0"/>
        <w:autoSpaceDN w:val="0"/>
        <w:adjustRightInd w:val="0"/>
        <w:spacing w:after="0" w:line="276" w:lineRule="auto"/>
        <w:jc w:val="both"/>
        <w:rPr>
          <w:rFonts w:ascii="Arial" w:hAnsi="Arial" w:cs="Arial"/>
          <w:sz w:val="22"/>
          <w:szCs w:val="22"/>
        </w:rPr>
      </w:pPr>
    </w:p>
    <w:p w14:paraId="1FAB8628" w14:textId="601ECF1F" w:rsidR="00374F91" w:rsidRPr="00C50E3D" w:rsidRDefault="00BE518C" w:rsidP="00C50E3D">
      <w:pPr>
        <w:autoSpaceDE w:val="0"/>
        <w:autoSpaceDN w:val="0"/>
        <w:adjustRightInd w:val="0"/>
        <w:spacing w:after="0" w:line="276" w:lineRule="auto"/>
        <w:jc w:val="both"/>
        <w:rPr>
          <w:rFonts w:ascii="Arial" w:hAnsi="Arial" w:cs="Arial"/>
          <w:sz w:val="22"/>
          <w:szCs w:val="22"/>
        </w:rPr>
      </w:pPr>
      <w:r w:rsidRPr="001037D6">
        <w:rPr>
          <w:rFonts w:ascii="Arial" w:hAnsi="Arial" w:cs="Arial"/>
          <w:sz w:val="22"/>
          <w:szCs w:val="22"/>
        </w:rPr>
        <w:t xml:space="preserve">These analyses will be performed by statisticians based at CHIP. Due to the expertise required, certain analyses will require collaborations or certain aspects of the analyses </w:t>
      </w:r>
      <w:r w:rsidRPr="001037D6">
        <w:rPr>
          <w:rFonts w:ascii="Arial" w:hAnsi="Arial" w:cs="Arial"/>
          <w:sz w:val="22"/>
          <w:szCs w:val="22"/>
        </w:rPr>
        <w:lastRenderedPageBreak/>
        <w:t xml:space="preserve">services to be performed outside </w:t>
      </w:r>
      <w:r w:rsidR="007D706E">
        <w:rPr>
          <w:rFonts w:ascii="Arial" w:hAnsi="Arial" w:cs="Arial"/>
          <w:sz w:val="22"/>
          <w:szCs w:val="22"/>
        </w:rPr>
        <w:t>European Union (</w:t>
      </w:r>
      <w:r w:rsidRPr="001037D6">
        <w:rPr>
          <w:rFonts w:ascii="Arial" w:hAnsi="Arial" w:cs="Arial"/>
          <w:sz w:val="22"/>
          <w:szCs w:val="22"/>
        </w:rPr>
        <w:t>EU</w:t>
      </w:r>
      <w:r w:rsidR="007D706E">
        <w:rPr>
          <w:rFonts w:ascii="Arial" w:hAnsi="Arial" w:cs="Arial"/>
          <w:sz w:val="22"/>
          <w:szCs w:val="22"/>
        </w:rPr>
        <w:t>)</w:t>
      </w:r>
      <w:r w:rsidRPr="001037D6">
        <w:rPr>
          <w:rFonts w:ascii="Arial" w:hAnsi="Arial" w:cs="Arial"/>
          <w:sz w:val="22"/>
          <w:szCs w:val="22"/>
        </w:rPr>
        <w:t>, sta</w:t>
      </w:r>
      <w:r w:rsidR="003F1CE1">
        <w:rPr>
          <w:rFonts w:ascii="Arial" w:hAnsi="Arial" w:cs="Arial"/>
          <w:sz w:val="22"/>
          <w:szCs w:val="22"/>
        </w:rPr>
        <w:t>tisticians</w:t>
      </w:r>
      <w:r w:rsidRPr="001037D6">
        <w:rPr>
          <w:rFonts w:ascii="Arial" w:hAnsi="Arial" w:cs="Arial"/>
          <w:sz w:val="22"/>
          <w:szCs w:val="22"/>
        </w:rPr>
        <w:t xml:space="preserve"> based in Sydney Australia at the Kirby Institute</w:t>
      </w:r>
      <w:r w:rsidR="001B5CB1">
        <w:rPr>
          <w:rFonts w:ascii="Arial" w:hAnsi="Arial" w:cs="Arial"/>
          <w:sz w:val="22"/>
          <w:szCs w:val="22"/>
        </w:rPr>
        <w:t>, University of New South Wales</w:t>
      </w:r>
      <w:r w:rsidRPr="001037D6">
        <w:rPr>
          <w:rFonts w:ascii="Arial" w:hAnsi="Arial" w:cs="Arial"/>
          <w:sz w:val="22"/>
          <w:szCs w:val="22"/>
        </w:rPr>
        <w:t>. All collaborators and service providers outside the EU are to abide by GDPR and EU requirements, and samples will not be sent outside the EU without data transfer agreements.</w:t>
      </w:r>
      <w:bookmarkStart w:id="182" w:name="_Toc341869156"/>
      <w:r w:rsidR="00C50E3D">
        <w:rPr>
          <w:rFonts w:ascii="Arial" w:hAnsi="Arial" w:cs="Arial"/>
          <w:sz w:val="22"/>
          <w:szCs w:val="22"/>
        </w:rPr>
        <w:br/>
      </w:r>
      <w:r w:rsidR="002531DC" w:rsidRPr="005356F8">
        <w:rPr>
          <w:rStyle w:val="HiddenTextChar"/>
        </w:rPr>
        <w:t>*</w:t>
      </w:r>
      <w:bookmarkStart w:id="183" w:name="_Toc341869155"/>
      <w:bookmarkEnd w:id="182"/>
      <w:r w:rsidR="00374F91" w:rsidRPr="005356F8">
        <w:rPr>
          <w:rStyle w:val="HiddenTextChar"/>
        </w:rPr>
        <w:t>*</w:t>
      </w:r>
      <w:bookmarkEnd w:id="183"/>
    </w:p>
    <w:p w14:paraId="61079CDC" w14:textId="154FC3C6" w:rsidR="002531DC" w:rsidRDefault="002531DC" w:rsidP="002531DC">
      <w:pPr>
        <w:pStyle w:val="Heading2"/>
        <w:rPr>
          <w:lang w:val="en-US"/>
        </w:rPr>
      </w:pPr>
      <w:bookmarkStart w:id="184" w:name="_Toc344793882"/>
      <w:bookmarkStart w:id="185" w:name="_Toc344804126"/>
      <w:bookmarkStart w:id="186" w:name="_Toc344804394"/>
      <w:bookmarkStart w:id="187" w:name="_Toc345512870"/>
      <w:bookmarkStart w:id="188" w:name="_Toc345688421"/>
      <w:bookmarkStart w:id="189" w:name="_Toc53054379"/>
      <w:bookmarkStart w:id="190" w:name="_Toc181281679"/>
      <w:r>
        <w:rPr>
          <w:lang w:val="en-US"/>
        </w:rPr>
        <w:t>Data management</w:t>
      </w:r>
      <w:bookmarkEnd w:id="184"/>
      <w:bookmarkEnd w:id="185"/>
      <w:bookmarkEnd w:id="186"/>
      <w:bookmarkEnd w:id="187"/>
      <w:bookmarkEnd w:id="188"/>
      <w:bookmarkEnd w:id="189"/>
      <w:bookmarkEnd w:id="190"/>
    </w:p>
    <w:p w14:paraId="7C197DD5" w14:textId="0BEB89F3" w:rsidR="002531DC" w:rsidRPr="001037D6" w:rsidRDefault="002531DC" w:rsidP="00506860">
      <w:pPr>
        <w:spacing w:line="276" w:lineRule="auto"/>
        <w:jc w:val="both"/>
        <w:rPr>
          <w:rFonts w:ascii="Arial" w:hAnsi="Arial" w:cs="Arial"/>
          <w:sz w:val="22"/>
          <w:szCs w:val="22"/>
          <w:lang w:val="en-US"/>
        </w:rPr>
      </w:pPr>
      <w:r w:rsidRPr="001037D6">
        <w:rPr>
          <w:rFonts w:ascii="Arial" w:hAnsi="Arial" w:cs="Arial"/>
          <w:sz w:val="22"/>
          <w:szCs w:val="22"/>
          <w:lang w:val="en-US"/>
        </w:rPr>
        <w:t xml:space="preserve">Data collection, clarification, </w:t>
      </w:r>
      <w:proofErr w:type="gramStart"/>
      <w:r w:rsidRPr="001037D6">
        <w:rPr>
          <w:rFonts w:ascii="Arial" w:hAnsi="Arial" w:cs="Arial"/>
          <w:sz w:val="22"/>
          <w:szCs w:val="22"/>
          <w:lang w:val="en-US"/>
        </w:rPr>
        <w:t>keying</w:t>
      </w:r>
      <w:proofErr w:type="gramEnd"/>
      <w:r w:rsidRPr="001037D6">
        <w:rPr>
          <w:rFonts w:ascii="Arial" w:hAnsi="Arial" w:cs="Arial"/>
          <w:sz w:val="22"/>
          <w:szCs w:val="22"/>
          <w:lang w:val="en-US"/>
        </w:rPr>
        <w:t xml:space="preserve"> and quality assurance </w:t>
      </w:r>
      <w:r w:rsidR="008953E3">
        <w:rPr>
          <w:rFonts w:ascii="Arial" w:hAnsi="Arial" w:cs="Arial"/>
          <w:sz w:val="22"/>
          <w:szCs w:val="22"/>
          <w:lang w:val="en-US"/>
        </w:rPr>
        <w:t>follow</w:t>
      </w:r>
      <w:r w:rsidR="008953E3" w:rsidRPr="001037D6">
        <w:rPr>
          <w:rFonts w:ascii="Arial" w:hAnsi="Arial" w:cs="Arial"/>
          <w:sz w:val="22"/>
          <w:szCs w:val="22"/>
          <w:lang w:val="en-US"/>
        </w:rPr>
        <w:t xml:space="preserve"> </w:t>
      </w:r>
      <w:r w:rsidRPr="001037D6">
        <w:rPr>
          <w:rFonts w:ascii="Arial" w:hAnsi="Arial" w:cs="Arial"/>
          <w:sz w:val="22"/>
          <w:szCs w:val="22"/>
          <w:lang w:val="en-US"/>
        </w:rPr>
        <w:t xml:space="preserve">the Standard Operating Procedures for EuroSIDA (Instructions for follow-up, List of diagnoses used in study, </w:t>
      </w:r>
      <w:r w:rsidR="001C61D5">
        <w:rPr>
          <w:rFonts w:ascii="Arial" w:hAnsi="Arial" w:cs="Arial"/>
          <w:sz w:val="22"/>
          <w:szCs w:val="22"/>
          <w:lang w:val="en-US"/>
        </w:rPr>
        <w:t>l</w:t>
      </w:r>
      <w:r w:rsidRPr="001037D6">
        <w:rPr>
          <w:rFonts w:ascii="Arial" w:hAnsi="Arial" w:cs="Arial"/>
          <w:sz w:val="22"/>
          <w:szCs w:val="22"/>
          <w:lang w:val="en-US"/>
        </w:rPr>
        <w:t>ist of clinical definitions used in study, EuroSIDA SOP for data transfer, HICDEP (see https://chip.dk/Studies/EuroSIDA/Study-documents) as well as the EuroSIDA Data</w:t>
      </w:r>
      <w:r w:rsidR="00506860">
        <w:rPr>
          <w:rFonts w:ascii="Arial" w:hAnsi="Arial" w:cs="Arial"/>
          <w:sz w:val="22"/>
          <w:szCs w:val="22"/>
          <w:lang w:val="en-US"/>
        </w:rPr>
        <w:t xml:space="preserve"> </w:t>
      </w:r>
      <w:r w:rsidRPr="001037D6">
        <w:rPr>
          <w:rFonts w:ascii="Arial" w:hAnsi="Arial" w:cs="Arial"/>
          <w:sz w:val="22"/>
          <w:szCs w:val="22"/>
          <w:lang w:val="en-US"/>
        </w:rPr>
        <w:t>Handling and Quality Control Plan.</w:t>
      </w:r>
    </w:p>
    <w:p w14:paraId="78FD5361" w14:textId="20847196" w:rsidR="002531DC" w:rsidRPr="001037D6" w:rsidRDefault="002531DC" w:rsidP="001037D6">
      <w:pPr>
        <w:spacing w:line="276" w:lineRule="auto"/>
        <w:jc w:val="both"/>
        <w:rPr>
          <w:rFonts w:ascii="Arial" w:hAnsi="Arial" w:cs="Arial"/>
          <w:sz w:val="22"/>
          <w:szCs w:val="22"/>
          <w:lang w:val="en-US"/>
        </w:rPr>
      </w:pPr>
      <w:r w:rsidRPr="001037D6">
        <w:rPr>
          <w:rFonts w:ascii="Arial" w:hAnsi="Arial" w:cs="Arial"/>
          <w:sz w:val="22"/>
          <w:szCs w:val="22"/>
        </w:rPr>
        <w:t>The EuroSIDA coordination office is responsible for querying sites and collecting adequate source data.</w:t>
      </w:r>
    </w:p>
    <w:p w14:paraId="2974ABF2" w14:textId="77777777" w:rsidR="002531DC" w:rsidRPr="00EB1804" w:rsidRDefault="002531DC" w:rsidP="002531DC">
      <w:pPr>
        <w:pStyle w:val="HiddenText"/>
        <w:rPr>
          <w:lang w:val="en-US"/>
        </w:rPr>
      </w:pPr>
    </w:p>
    <w:p w14:paraId="7BF5388E" w14:textId="78120032" w:rsidR="002531DC" w:rsidRDefault="002531DC" w:rsidP="002531DC">
      <w:pPr>
        <w:pStyle w:val="Heading3"/>
        <w:rPr>
          <w:lang w:val="en-US"/>
        </w:rPr>
      </w:pPr>
      <w:bookmarkStart w:id="191" w:name="_Toc341869171"/>
      <w:bookmarkStart w:id="192" w:name="_Toc344793883"/>
      <w:bookmarkStart w:id="193" w:name="_Toc344804127"/>
      <w:bookmarkStart w:id="194" w:name="_Toc344804395"/>
      <w:bookmarkStart w:id="195" w:name="_Toc345512871"/>
      <w:bookmarkStart w:id="196" w:name="_Toc345688422"/>
      <w:bookmarkStart w:id="197" w:name="_Toc53054380"/>
      <w:bookmarkStart w:id="198" w:name="_Toc181281680"/>
      <w:r>
        <w:rPr>
          <w:lang w:val="en-US"/>
        </w:rPr>
        <w:t>Data handling conventions</w:t>
      </w:r>
      <w:bookmarkEnd w:id="191"/>
      <w:bookmarkEnd w:id="192"/>
      <w:bookmarkEnd w:id="193"/>
      <w:bookmarkEnd w:id="194"/>
      <w:bookmarkEnd w:id="195"/>
      <w:bookmarkEnd w:id="196"/>
      <w:bookmarkEnd w:id="197"/>
      <w:bookmarkEnd w:id="198"/>
    </w:p>
    <w:p w14:paraId="09879108" w14:textId="5BCA582B" w:rsidR="002531DC" w:rsidRPr="001037D6" w:rsidRDefault="002531DC" w:rsidP="00506860">
      <w:pPr>
        <w:autoSpaceDE w:val="0"/>
        <w:autoSpaceDN w:val="0"/>
        <w:adjustRightInd w:val="0"/>
        <w:spacing w:after="0" w:line="276" w:lineRule="auto"/>
        <w:rPr>
          <w:rFonts w:ascii="Arial" w:hAnsi="Arial" w:cs="Arial"/>
          <w:sz w:val="22"/>
          <w:szCs w:val="22"/>
          <w:lang w:val="en-US"/>
        </w:rPr>
      </w:pPr>
      <w:r w:rsidRPr="001037D6">
        <w:rPr>
          <w:rFonts w:ascii="Arial" w:hAnsi="Arial" w:cs="Arial"/>
          <w:sz w:val="22"/>
          <w:szCs w:val="22"/>
          <w:lang w:val="en-US"/>
        </w:rPr>
        <w:t xml:space="preserve">EuroSIDA data are submitted either through </w:t>
      </w:r>
      <w:r w:rsidRPr="001037D6">
        <w:rPr>
          <w:rFonts w:ascii="Arial" w:hAnsi="Arial" w:cs="Arial"/>
          <w:sz w:val="22"/>
          <w:szCs w:val="22"/>
          <w:lang w:eastAsia="en-GB"/>
        </w:rPr>
        <w:t xml:space="preserve">the </w:t>
      </w:r>
      <w:r w:rsidR="00BE518C" w:rsidRPr="001037D6">
        <w:rPr>
          <w:rFonts w:ascii="Arial" w:hAnsi="Arial" w:cs="Arial"/>
          <w:sz w:val="22"/>
          <w:szCs w:val="22"/>
          <w:lang w:eastAsia="en-GB"/>
        </w:rPr>
        <w:t xml:space="preserve">secure </w:t>
      </w:r>
      <w:r w:rsidRPr="001037D6">
        <w:rPr>
          <w:rFonts w:ascii="Arial" w:hAnsi="Arial" w:cs="Arial"/>
          <w:sz w:val="22"/>
          <w:szCs w:val="22"/>
          <w:lang w:eastAsia="en-GB"/>
        </w:rPr>
        <w:t>electronic case report system</w:t>
      </w:r>
      <w:r w:rsidR="007D706E">
        <w:rPr>
          <w:rFonts w:ascii="Arial" w:hAnsi="Arial" w:cs="Arial"/>
          <w:sz w:val="22"/>
          <w:szCs w:val="22"/>
          <w:lang w:eastAsia="en-GB"/>
        </w:rPr>
        <w:t xml:space="preserve"> </w:t>
      </w:r>
      <w:r w:rsidRPr="001037D6">
        <w:rPr>
          <w:rFonts w:ascii="Arial" w:hAnsi="Arial" w:cs="Arial"/>
          <w:sz w:val="22"/>
          <w:szCs w:val="22"/>
          <w:lang w:val="en-US"/>
        </w:rPr>
        <w:t>REDCap</w:t>
      </w:r>
      <w:r w:rsidR="002C19EB">
        <w:rPr>
          <w:rFonts w:ascii="Arial" w:hAnsi="Arial" w:cs="Arial"/>
          <w:sz w:val="22"/>
          <w:szCs w:val="22"/>
          <w:lang w:val="en-US"/>
        </w:rPr>
        <w:t xml:space="preserve"> </w:t>
      </w:r>
      <w:r w:rsidRPr="001037D6">
        <w:rPr>
          <w:rFonts w:ascii="Arial" w:hAnsi="Arial" w:cs="Arial"/>
          <w:sz w:val="22"/>
          <w:szCs w:val="22"/>
          <w:lang w:val="en-US"/>
        </w:rPr>
        <w:t xml:space="preserve">or </w:t>
      </w:r>
      <w:r w:rsidRPr="001037D6">
        <w:rPr>
          <w:rFonts w:ascii="Arial" w:hAnsi="Arial" w:cs="Arial"/>
          <w:sz w:val="22"/>
          <w:szCs w:val="22"/>
          <w:lang w:eastAsia="en-GB"/>
        </w:rPr>
        <w:t>electronically using the HICDEP format</w:t>
      </w:r>
      <w:r w:rsidRPr="001037D6">
        <w:rPr>
          <w:rFonts w:ascii="Arial" w:hAnsi="Arial" w:cs="Arial"/>
          <w:sz w:val="22"/>
          <w:szCs w:val="22"/>
        </w:rPr>
        <w:t>. Data are</w:t>
      </w:r>
      <w:r w:rsidRPr="001037D6">
        <w:rPr>
          <w:rFonts w:ascii="Arial" w:hAnsi="Arial" w:cs="Arial"/>
          <w:sz w:val="22"/>
          <w:szCs w:val="22"/>
          <w:lang w:val="en-US"/>
        </w:rPr>
        <w:t xml:space="preserve"> handled according to above mentioned standard operating procedures (SOPs)</w:t>
      </w:r>
      <w:r w:rsidR="007D706E">
        <w:rPr>
          <w:rFonts w:ascii="Arial" w:hAnsi="Arial" w:cs="Arial"/>
          <w:sz w:val="22"/>
          <w:szCs w:val="22"/>
          <w:lang w:val="en-US"/>
        </w:rPr>
        <w:t xml:space="preserve"> </w:t>
      </w:r>
      <w:r w:rsidRPr="001037D6">
        <w:rPr>
          <w:rFonts w:ascii="Arial" w:hAnsi="Arial" w:cs="Arial"/>
          <w:sz w:val="22"/>
          <w:szCs w:val="22"/>
          <w:lang w:val="en-US"/>
        </w:rPr>
        <w:t>(</w:t>
      </w:r>
      <w:hyperlink r:id="rId19" w:history="1">
        <w:r w:rsidR="007D706E" w:rsidRPr="001C39FC">
          <w:rPr>
            <w:rStyle w:val="Hyperlink"/>
            <w:rFonts w:ascii="Arial" w:hAnsi="Arial" w:cs="Arial"/>
            <w:sz w:val="22"/>
            <w:szCs w:val="22"/>
            <w:lang w:val="en-US"/>
          </w:rPr>
          <w:t>https://chip.dk/Studies/EuroSIDA/Study-documents</w:t>
        </w:r>
      </w:hyperlink>
      <w:r w:rsidRPr="001037D6">
        <w:rPr>
          <w:rFonts w:ascii="Arial" w:hAnsi="Arial" w:cs="Arial"/>
          <w:sz w:val="22"/>
          <w:szCs w:val="22"/>
          <w:lang w:val="en-US"/>
        </w:rPr>
        <w:t>).</w:t>
      </w:r>
      <w:r w:rsidR="007D706E">
        <w:rPr>
          <w:rFonts w:ascii="Arial" w:hAnsi="Arial" w:cs="Arial"/>
          <w:sz w:val="22"/>
          <w:szCs w:val="22"/>
          <w:lang w:val="en-US"/>
        </w:rPr>
        <w:t xml:space="preserve"> </w:t>
      </w:r>
      <w:r w:rsidRPr="001037D6">
        <w:rPr>
          <w:rFonts w:ascii="Arial" w:hAnsi="Arial" w:cs="Arial"/>
          <w:sz w:val="22"/>
          <w:szCs w:val="22"/>
          <w:lang w:val="en-US"/>
        </w:rPr>
        <w:t xml:space="preserve">In addition, all data is pseudonymized before transfer to CHIP and is held securely. EuroSIDA </w:t>
      </w:r>
      <w:r w:rsidR="003F1CE1">
        <w:rPr>
          <w:rFonts w:ascii="Arial" w:hAnsi="Arial" w:cs="Arial"/>
          <w:sz w:val="22"/>
          <w:szCs w:val="22"/>
          <w:lang w:val="en-US"/>
        </w:rPr>
        <w:t>has</w:t>
      </w:r>
      <w:r w:rsidR="003F1CE1" w:rsidRPr="001037D6">
        <w:rPr>
          <w:rFonts w:ascii="Arial" w:hAnsi="Arial" w:cs="Arial"/>
          <w:sz w:val="22"/>
          <w:szCs w:val="22"/>
          <w:lang w:val="en-US"/>
        </w:rPr>
        <w:t xml:space="preserve"> </w:t>
      </w:r>
      <w:r w:rsidRPr="001037D6">
        <w:rPr>
          <w:rFonts w:ascii="Arial" w:hAnsi="Arial" w:cs="Arial"/>
          <w:sz w:val="22"/>
          <w:szCs w:val="22"/>
          <w:lang w:val="en-US"/>
        </w:rPr>
        <w:t>the relevant data protection clearance, Data Protection Agency No: RH-2018-15</w:t>
      </w:r>
      <w:r w:rsidR="003F1CE1">
        <w:rPr>
          <w:rFonts w:ascii="Arial" w:hAnsi="Arial" w:cs="Arial"/>
          <w:sz w:val="22"/>
          <w:szCs w:val="22"/>
          <w:lang w:val="en-US"/>
        </w:rPr>
        <w:t>.</w:t>
      </w:r>
    </w:p>
    <w:p w14:paraId="314D82F5" w14:textId="54EF0925" w:rsidR="00F179B4" w:rsidRPr="001037D6" w:rsidRDefault="00F179B4" w:rsidP="00506860">
      <w:pPr>
        <w:autoSpaceDE w:val="0"/>
        <w:autoSpaceDN w:val="0"/>
        <w:adjustRightInd w:val="0"/>
        <w:spacing w:after="0" w:line="276" w:lineRule="auto"/>
        <w:rPr>
          <w:rFonts w:ascii="Arial" w:hAnsi="Arial" w:cs="Arial"/>
          <w:sz w:val="22"/>
          <w:szCs w:val="22"/>
          <w:lang w:val="en-US"/>
        </w:rPr>
      </w:pPr>
    </w:p>
    <w:p w14:paraId="713EBBA9" w14:textId="0DF350ED" w:rsidR="00F179B4" w:rsidRPr="001037D6" w:rsidRDefault="00F179B4" w:rsidP="00506860">
      <w:pPr>
        <w:autoSpaceDE w:val="0"/>
        <w:autoSpaceDN w:val="0"/>
        <w:adjustRightInd w:val="0"/>
        <w:spacing w:after="0" w:line="276" w:lineRule="auto"/>
        <w:jc w:val="both"/>
        <w:rPr>
          <w:rFonts w:ascii="Arial" w:hAnsi="Arial" w:cs="Arial"/>
          <w:sz w:val="22"/>
          <w:szCs w:val="22"/>
          <w:lang w:eastAsia="en-GB"/>
        </w:rPr>
      </w:pPr>
      <w:r w:rsidRPr="009F5D32">
        <w:rPr>
          <w:rFonts w:ascii="Arial" w:hAnsi="Arial" w:cs="Arial"/>
          <w:sz w:val="22"/>
          <w:szCs w:val="22"/>
          <w:lang w:eastAsia="en-GB"/>
        </w:rPr>
        <w:t>The Capital</w:t>
      </w:r>
      <w:r w:rsidRPr="001037D6">
        <w:rPr>
          <w:rFonts w:ascii="Arial" w:hAnsi="Arial" w:cs="Arial"/>
          <w:sz w:val="22"/>
          <w:szCs w:val="22"/>
          <w:lang w:eastAsia="en-GB"/>
        </w:rPr>
        <w:t xml:space="preserve"> Region of </w:t>
      </w:r>
      <w:r w:rsidR="001A19E7">
        <w:rPr>
          <w:rFonts w:ascii="Arial" w:hAnsi="Arial" w:cs="Arial"/>
          <w:sz w:val="22"/>
          <w:szCs w:val="22"/>
          <w:lang w:eastAsia="en-GB"/>
        </w:rPr>
        <w:t>Denmark</w:t>
      </w:r>
      <w:r w:rsidRPr="001037D6">
        <w:rPr>
          <w:rFonts w:ascii="Arial" w:hAnsi="Arial" w:cs="Arial"/>
          <w:sz w:val="22"/>
          <w:szCs w:val="22"/>
          <w:lang w:eastAsia="en-GB"/>
        </w:rPr>
        <w:t>, Denmark (</w:t>
      </w:r>
      <w:proofErr w:type="spellStart"/>
      <w:r w:rsidRPr="001037D6">
        <w:rPr>
          <w:rFonts w:ascii="Arial" w:hAnsi="Arial" w:cs="Arial"/>
          <w:sz w:val="22"/>
          <w:szCs w:val="22"/>
          <w:lang w:eastAsia="en-GB"/>
        </w:rPr>
        <w:t>RegionH</w:t>
      </w:r>
      <w:proofErr w:type="spellEnd"/>
      <w:r w:rsidRPr="001037D6">
        <w:rPr>
          <w:rFonts w:ascii="Arial" w:hAnsi="Arial" w:cs="Arial"/>
          <w:sz w:val="22"/>
          <w:szCs w:val="22"/>
          <w:lang w:eastAsia="en-GB"/>
        </w:rPr>
        <w:t xml:space="preserve">), is the data controller for the EuroSIDA and the </w:t>
      </w:r>
      <w:r w:rsidR="00025532">
        <w:rPr>
          <w:rFonts w:ascii="Arial" w:hAnsi="Arial" w:cs="Arial"/>
          <w:sz w:val="22"/>
          <w:szCs w:val="22"/>
          <w:lang w:eastAsia="en-GB"/>
        </w:rPr>
        <w:t>EuroSIDA Cabotegravir+Rilpivirine Utilization Study</w:t>
      </w:r>
      <w:r w:rsidRPr="001037D6">
        <w:rPr>
          <w:rFonts w:ascii="Arial" w:hAnsi="Arial" w:cs="Arial"/>
          <w:sz w:val="22"/>
          <w:szCs w:val="22"/>
          <w:lang w:eastAsia="en-GB"/>
        </w:rPr>
        <w:t>.</w:t>
      </w:r>
      <w:r w:rsidR="009F5D32">
        <w:rPr>
          <w:rFonts w:ascii="Arial" w:hAnsi="Arial" w:cs="Arial"/>
          <w:sz w:val="22"/>
          <w:szCs w:val="22"/>
          <w:lang w:eastAsia="en-GB"/>
        </w:rPr>
        <w:t xml:space="preserve"> </w:t>
      </w:r>
      <w:r w:rsidRPr="001037D6">
        <w:rPr>
          <w:rFonts w:ascii="Arial" w:hAnsi="Arial" w:cs="Arial"/>
          <w:sz w:val="22"/>
          <w:szCs w:val="22"/>
          <w:lang w:eastAsia="en-GB"/>
        </w:rPr>
        <w:t xml:space="preserve">The Data Protection Officer (DPO) for the </w:t>
      </w:r>
      <w:proofErr w:type="spellStart"/>
      <w:r w:rsidR="001A19E7">
        <w:rPr>
          <w:rFonts w:ascii="Arial" w:hAnsi="Arial" w:cs="Arial"/>
          <w:sz w:val="22"/>
          <w:szCs w:val="22"/>
          <w:lang w:eastAsia="en-GB"/>
        </w:rPr>
        <w:t>Cabotegravir+Rilpivirine</w:t>
      </w:r>
      <w:proofErr w:type="spellEnd"/>
      <w:r w:rsidR="001A19E7">
        <w:rPr>
          <w:rFonts w:ascii="Arial" w:hAnsi="Arial" w:cs="Arial"/>
          <w:sz w:val="22"/>
          <w:szCs w:val="22"/>
          <w:lang w:eastAsia="en-GB"/>
        </w:rPr>
        <w:t xml:space="preserve"> Utilization Study</w:t>
      </w:r>
      <w:r w:rsidR="001A19E7" w:rsidRPr="001037D6" w:rsidDel="001A19E7">
        <w:rPr>
          <w:rFonts w:ascii="Arial" w:hAnsi="Arial" w:cs="Arial"/>
          <w:sz w:val="22"/>
          <w:szCs w:val="22"/>
          <w:lang w:eastAsia="en-GB"/>
        </w:rPr>
        <w:t xml:space="preserve"> </w:t>
      </w:r>
      <w:r w:rsidRPr="001037D6">
        <w:rPr>
          <w:rFonts w:ascii="Arial" w:hAnsi="Arial" w:cs="Arial"/>
          <w:sz w:val="22"/>
          <w:szCs w:val="22"/>
          <w:lang w:eastAsia="en-GB"/>
        </w:rPr>
        <w:t xml:space="preserve">is </w:t>
      </w:r>
      <w:r w:rsidR="001A19E7">
        <w:rPr>
          <w:rFonts w:ascii="Arial" w:hAnsi="Arial" w:cs="Arial"/>
          <w:sz w:val="22"/>
          <w:szCs w:val="22"/>
          <w:lang w:eastAsia="en-GB"/>
        </w:rPr>
        <w:t xml:space="preserve">also </w:t>
      </w:r>
      <w:proofErr w:type="spellStart"/>
      <w:r w:rsidR="003F1CE1">
        <w:rPr>
          <w:rFonts w:ascii="Arial" w:hAnsi="Arial" w:cs="Arial"/>
          <w:sz w:val="22"/>
          <w:szCs w:val="22"/>
          <w:lang w:eastAsia="en-GB"/>
        </w:rPr>
        <w:t>RegionH</w:t>
      </w:r>
      <w:proofErr w:type="spellEnd"/>
      <w:r w:rsidRPr="001037D6">
        <w:rPr>
          <w:rFonts w:ascii="Arial" w:hAnsi="Arial" w:cs="Arial"/>
          <w:sz w:val="22"/>
          <w:szCs w:val="22"/>
          <w:lang w:eastAsia="en-GB"/>
        </w:rPr>
        <w:t>. The contact details of the DPO in Denmark will be provided to study participants.</w:t>
      </w:r>
    </w:p>
    <w:p w14:paraId="30D393AF" w14:textId="77777777" w:rsidR="002531DC" w:rsidRPr="001037D6" w:rsidRDefault="002531DC" w:rsidP="002531DC">
      <w:pPr>
        <w:rPr>
          <w:rFonts w:ascii="Arial" w:hAnsi="Arial" w:cs="Arial"/>
          <w:sz w:val="22"/>
          <w:szCs w:val="22"/>
          <w:highlight w:val="yellow"/>
        </w:rPr>
      </w:pPr>
    </w:p>
    <w:p w14:paraId="3FD567C2" w14:textId="2310E439" w:rsidR="002531DC" w:rsidRDefault="002531DC" w:rsidP="002531DC">
      <w:pPr>
        <w:pStyle w:val="Heading3"/>
      </w:pPr>
      <w:bookmarkStart w:id="199" w:name="_Toc341869173"/>
      <w:bookmarkStart w:id="200" w:name="_Toc344793885"/>
      <w:bookmarkStart w:id="201" w:name="_Toc344804129"/>
      <w:bookmarkStart w:id="202" w:name="_Toc344804397"/>
      <w:bookmarkStart w:id="203" w:name="_Toc345512873"/>
      <w:bookmarkStart w:id="204" w:name="_Toc345688424"/>
      <w:bookmarkStart w:id="205" w:name="_Toc53054381"/>
      <w:bookmarkStart w:id="206" w:name="_Toc181281681"/>
      <w:r>
        <w:t xml:space="preserve">Timings of </w:t>
      </w:r>
      <w:r w:rsidR="002F3A11">
        <w:t>a</w:t>
      </w:r>
      <w:r>
        <w:t xml:space="preserve">ssessment during </w:t>
      </w:r>
      <w:bookmarkEnd w:id="199"/>
      <w:bookmarkEnd w:id="200"/>
      <w:bookmarkEnd w:id="201"/>
      <w:bookmarkEnd w:id="202"/>
      <w:bookmarkEnd w:id="203"/>
      <w:bookmarkEnd w:id="204"/>
      <w:bookmarkEnd w:id="205"/>
      <w:r w:rsidR="002F3A11">
        <w:t xml:space="preserve">follow </w:t>
      </w:r>
      <w:proofErr w:type="gramStart"/>
      <w:r w:rsidR="002F3A11">
        <w:t>up</w:t>
      </w:r>
      <w:bookmarkEnd w:id="206"/>
      <w:proofErr w:type="gramEnd"/>
    </w:p>
    <w:p w14:paraId="1AC02D2F" w14:textId="66A60254" w:rsidR="008953E3" w:rsidRPr="00476B5C" w:rsidRDefault="002531DC" w:rsidP="00476B5C">
      <w:pPr>
        <w:spacing w:line="276" w:lineRule="auto"/>
        <w:jc w:val="both"/>
        <w:rPr>
          <w:rFonts w:ascii="Arial" w:hAnsi="Arial" w:cs="Arial"/>
          <w:sz w:val="22"/>
          <w:szCs w:val="22"/>
        </w:rPr>
      </w:pPr>
      <w:r w:rsidRPr="001037D6">
        <w:rPr>
          <w:rFonts w:ascii="Arial" w:hAnsi="Arial" w:cs="Arial"/>
          <w:sz w:val="22"/>
          <w:szCs w:val="22"/>
        </w:rPr>
        <w:t xml:space="preserve">All sites in EuroSIDA provide follow-up information to the coordinating centre </w:t>
      </w:r>
      <w:r w:rsidR="005C0CF4">
        <w:rPr>
          <w:rFonts w:ascii="Arial" w:hAnsi="Arial" w:cs="Arial"/>
          <w:sz w:val="22"/>
          <w:szCs w:val="22"/>
        </w:rPr>
        <w:t>from</w:t>
      </w:r>
      <w:r w:rsidRPr="001037D6">
        <w:rPr>
          <w:rFonts w:ascii="Arial" w:hAnsi="Arial" w:cs="Arial"/>
          <w:sz w:val="22"/>
          <w:szCs w:val="22"/>
        </w:rPr>
        <w:t xml:space="preserve"> </w:t>
      </w:r>
      <w:r w:rsidR="005C0CF4">
        <w:rPr>
          <w:rFonts w:ascii="Arial" w:hAnsi="Arial" w:cs="Arial"/>
          <w:sz w:val="22"/>
          <w:szCs w:val="22"/>
        </w:rPr>
        <w:t>October to December</w:t>
      </w:r>
      <w:r w:rsidRPr="001037D6">
        <w:rPr>
          <w:rFonts w:ascii="Arial" w:hAnsi="Arial" w:cs="Arial"/>
          <w:sz w:val="22"/>
          <w:szCs w:val="22"/>
        </w:rPr>
        <w:t xml:space="preserve"> </w:t>
      </w:r>
      <w:r w:rsidR="00476B5C">
        <w:rPr>
          <w:rFonts w:ascii="Arial" w:hAnsi="Arial" w:cs="Arial"/>
          <w:sz w:val="22"/>
          <w:szCs w:val="22"/>
        </w:rPr>
        <w:t xml:space="preserve">of </w:t>
      </w:r>
      <w:r w:rsidRPr="001037D6">
        <w:rPr>
          <w:rFonts w:ascii="Arial" w:hAnsi="Arial" w:cs="Arial"/>
          <w:sz w:val="22"/>
          <w:szCs w:val="22"/>
        </w:rPr>
        <w:t xml:space="preserve">each calendar year. </w:t>
      </w:r>
      <w:r w:rsidR="005C0CF4">
        <w:rPr>
          <w:rFonts w:ascii="Arial" w:hAnsi="Arial" w:cs="Arial"/>
          <w:sz w:val="22"/>
          <w:szCs w:val="22"/>
        </w:rPr>
        <w:t xml:space="preserve">Each site submits all relevant information for each individual that has occurred since the last data capture. </w:t>
      </w:r>
      <w:r w:rsidRPr="001037D6">
        <w:rPr>
          <w:rFonts w:ascii="Arial" w:hAnsi="Arial" w:cs="Arial"/>
          <w:sz w:val="22"/>
          <w:szCs w:val="22"/>
        </w:rPr>
        <w:t xml:space="preserve">For example, if a person has 3 CD4 counts measured and </w:t>
      </w:r>
      <w:r w:rsidR="005C0CF4">
        <w:rPr>
          <w:rFonts w:ascii="Arial" w:hAnsi="Arial" w:cs="Arial"/>
          <w:sz w:val="22"/>
          <w:szCs w:val="22"/>
        </w:rPr>
        <w:t xml:space="preserve">has </w:t>
      </w:r>
      <w:r w:rsidRPr="001037D6">
        <w:rPr>
          <w:rFonts w:ascii="Arial" w:hAnsi="Arial" w:cs="Arial"/>
          <w:sz w:val="22"/>
          <w:szCs w:val="22"/>
        </w:rPr>
        <w:t xml:space="preserve">started and </w:t>
      </w:r>
      <w:r w:rsidR="005C0CF4">
        <w:rPr>
          <w:rFonts w:ascii="Arial" w:hAnsi="Arial" w:cs="Arial"/>
          <w:sz w:val="22"/>
          <w:szCs w:val="22"/>
        </w:rPr>
        <w:t xml:space="preserve">discontinued </w:t>
      </w:r>
      <w:r w:rsidRPr="001037D6">
        <w:rPr>
          <w:rFonts w:ascii="Arial" w:hAnsi="Arial" w:cs="Arial"/>
          <w:sz w:val="22"/>
          <w:szCs w:val="22"/>
        </w:rPr>
        <w:t>3 ARVs for different reasons</w:t>
      </w:r>
      <w:r w:rsidR="005C0CF4">
        <w:rPr>
          <w:rFonts w:ascii="Arial" w:hAnsi="Arial" w:cs="Arial"/>
          <w:sz w:val="22"/>
          <w:szCs w:val="22"/>
        </w:rPr>
        <w:t xml:space="preserve"> since the last data download</w:t>
      </w:r>
      <w:r w:rsidRPr="001037D6">
        <w:rPr>
          <w:rFonts w:ascii="Arial" w:hAnsi="Arial" w:cs="Arial"/>
          <w:sz w:val="22"/>
          <w:szCs w:val="22"/>
        </w:rPr>
        <w:t>, all</w:t>
      </w:r>
      <w:r w:rsidR="005C0CF4">
        <w:rPr>
          <w:rFonts w:ascii="Arial" w:hAnsi="Arial" w:cs="Arial"/>
          <w:sz w:val="22"/>
          <w:szCs w:val="22"/>
        </w:rPr>
        <w:t xml:space="preserve"> of</w:t>
      </w:r>
      <w:r w:rsidRPr="001037D6">
        <w:rPr>
          <w:rFonts w:ascii="Arial" w:hAnsi="Arial" w:cs="Arial"/>
          <w:sz w:val="22"/>
          <w:szCs w:val="22"/>
        </w:rPr>
        <w:t xml:space="preserve"> this information is provided rather than just the information </w:t>
      </w:r>
      <w:r w:rsidR="005C0CF4">
        <w:rPr>
          <w:rFonts w:ascii="Arial" w:hAnsi="Arial" w:cs="Arial"/>
          <w:sz w:val="22"/>
          <w:szCs w:val="22"/>
        </w:rPr>
        <w:t>from the</w:t>
      </w:r>
      <w:r w:rsidRPr="001037D6">
        <w:rPr>
          <w:rFonts w:ascii="Arial" w:hAnsi="Arial" w:cs="Arial"/>
          <w:sz w:val="22"/>
          <w:szCs w:val="22"/>
        </w:rPr>
        <w:t xml:space="preserve"> most recent visit. An updated version of the database is usually available for statistical analysis 6 months later, allowing the study to provide data on the individuals followed up to approximately 6-12 months prior to the </w:t>
      </w:r>
      <w:r w:rsidR="005C0CF4">
        <w:rPr>
          <w:rFonts w:ascii="Arial" w:hAnsi="Arial" w:cs="Arial"/>
          <w:sz w:val="22"/>
          <w:szCs w:val="22"/>
        </w:rPr>
        <w:t>database closure</w:t>
      </w:r>
      <w:r w:rsidRPr="001037D6">
        <w:rPr>
          <w:rFonts w:ascii="Arial" w:hAnsi="Arial" w:cs="Arial"/>
          <w:sz w:val="22"/>
          <w:szCs w:val="22"/>
        </w:rPr>
        <w:t>.</w:t>
      </w:r>
      <w:bookmarkStart w:id="207" w:name="_Toc341869174"/>
      <w:r w:rsidRPr="004656AE">
        <w:rPr>
          <w:rStyle w:val="HiddenTextChar"/>
        </w:rPr>
        <w:t>*</w:t>
      </w:r>
      <w:bookmarkEnd w:id="207"/>
    </w:p>
    <w:p w14:paraId="051F6D2F" w14:textId="047D46E6" w:rsidR="002531DC" w:rsidRDefault="002531DC" w:rsidP="002531DC">
      <w:pPr>
        <w:pStyle w:val="Heading2"/>
        <w:rPr>
          <w:lang w:val="en-US"/>
        </w:rPr>
      </w:pPr>
      <w:bookmarkStart w:id="208" w:name="_Toc341869178"/>
      <w:r w:rsidRPr="001A3ED0">
        <w:rPr>
          <w:rStyle w:val="HiddenTextChar"/>
        </w:rPr>
        <w:t>*</w:t>
      </w:r>
      <w:bookmarkStart w:id="209" w:name="_Toc344793890"/>
      <w:bookmarkStart w:id="210" w:name="_Toc344804134"/>
      <w:bookmarkStart w:id="211" w:name="_Toc344804402"/>
      <w:bookmarkStart w:id="212" w:name="_Toc345512878"/>
      <w:bookmarkStart w:id="213" w:name="_Toc345688429"/>
      <w:bookmarkStart w:id="214" w:name="_Toc53054383"/>
      <w:bookmarkStart w:id="215" w:name="_Toc181281682"/>
      <w:r w:rsidRPr="001A3ED0">
        <w:rPr>
          <w:lang w:val="en-US"/>
        </w:rPr>
        <w:t>Quality control</w:t>
      </w:r>
      <w:bookmarkEnd w:id="208"/>
      <w:bookmarkEnd w:id="209"/>
      <w:bookmarkEnd w:id="210"/>
      <w:bookmarkEnd w:id="211"/>
      <w:bookmarkEnd w:id="212"/>
      <w:bookmarkEnd w:id="213"/>
      <w:r w:rsidRPr="001A3ED0">
        <w:rPr>
          <w:lang w:val="en-US"/>
        </w:rPr>
        <w:t xml:space="preserve"> and </w:t>
      </w:r>
      <w:r w:rsidR="002F3A11">
        <w:rPr>
          <w:lang w:val="en-US"/>
        </w:rPr>
        <w:t>q</w:t>
      </w:r>
      <w:r w:rsidRPr="001A3ED0">
        <w:rPr>
          <w:lang w:val="en-US"/>
        </w:rPr>
        <w:t xml:space="preserve">uality </w:t>
      </w:r>
      <w:r w:rsidR="002F3A11">
        <w:rPr>
          <w:lang w:val="en-US"/>
        </w:rPr>
        <w:t>a</w:t>
      </w:r>
      <w:r w:rsidRPr="001A3ED0">
        <w:rPr>
          <w:lang w:val="en-US"/>
        </w:rPr>
        <w:t>ssurance</w:t>
      </w:r>
      <w:bookmarkEnd w:id="214"/>
      <w:bookmarkEnd w:id="215"/>
    </w:p>
    <w:p w14:paraId="21AC6A5C" w14:textId="6976CE57" w:rsidR="002531DC" w:rsidRDefault="002531DC" w:rsidP="00AC0BAC">
      <w:pPr>
        <w:spacing w:line="276" w:lineRule="auto"/>
        <w:rPr>
          <w:rFonts w:ascii="Arial" w:hAnsi="Arial" w:cs="Arial"/>
          <w:color w:val="000000" w:themeColor="text1"/>
          <w:sz w:val="22"/>
          <w:szCs w:val="22"/>
          <w:lang w:val="en-US"/>
        </w:rPr>
      </w:pPr>
      <w:bookmarkStart w:id="216" w:name="_Hlk55387074"/>
      <w:r w:rsidRPr="007D5A31">
        <w:rPr>
          <w:rFonts w:ascii="Arial" w:hAnsi="Arial" w:cs="Arial"/>
          <w:color w:val="000000" w:themeColor="text1"/>
          <w:sz w:val="22"/>
          <w:szCs w:val="22"/>
          <w:lang w:val="en-US"/>
        </w:rPr>
        <w:t xml:space="preserve">The </w:t>
      </w:r>
      <w:r w:rsidR="00025532">
        <w:rPr>
          <w:rFonts w:ascii="Arial" w:hAnsi="Arial" w:cs="Arial"/>
          <w:color w:val="000000" w:themeColor="text1"/>
          <w:sz w:val="22"/>
          <w:szCs w:val="22"/>
          <w:lang w:val="en-US"/>
        </w:rPr>
        <w:t xml:space="preserve">EuroSIDA </w:t>
      </w:r>
      <w:proofErr w:type="spellStart"/>
      <w:r w:rsidR="00025532">
        <w:rPr>
          <w:rFonts w:ascii="Arial" w:hAnsi="Arial" w:cs="Arial"/>
          <w:color w:val="000000" w:themeColor="text1"/>
          <w:sz w:val="22"/>
          <w:szCs w:val="22"/>
          <w:lang w:val="en-US"/>
        </w:rPr>
        <w:t>Cabotegravir+Rilpivirine</w:t>
      </w:r>
      <w:proofErr w:type="spellEnd"/>
      <w:r w:rsidR="00025532">
        <w:rPr>
          <w:rFonts w:ascii="Arial" w:hAnsi="Arial" w:cs="Arial"/>
          <w:color w:val="000000" w:themeColor="text1"/>
          <w:sz w:val="22"/>
          <w:szCs w:val="22"/>
          <w:lang w:val="en-US"/>
        </w:rPr>
        <w:t xml:space="preserve"> Utilization Study</w:t>
      </w:r>
      <w:r w:rsidRPr="007D5A31">
        <w:rPr>
          <w:rFonts w:ascii="Arial" w:hAnsi="Arial" w:cs="Arial"/>
          <w:color w:val="000000" w:themeColor="text1"/>
          <w:sz w:val="22"/>
          <w:szCs w:val="22"/>
          <w:lang w:val="en-US"/>
        </w:rPr>
        <w:t xml:space="preserve"> </w:t>
      </w:r>
      <w:proofErr w:type="spellStart"/>
      <w:r w:rsidRPr="007D5A31">
        <w:rPr>
          <w:rFonts w:ascii="Arial" w:hAnsi="Arial" w:cs="Arial"/>
          <w:color w:val="000000" w:themeColor="text1"/>
          <w:sz w:val="22"/>
          <w:szCs w:val="22"/>
          <w:lang w:val="en-US"/>
        </w:rPr>
        <w:t>study</w:t>
      </w:r>
      <w:proofErr w:type="spellEnd"/>
      <w:r w:rsidRPr="007D5A31">
        <w:rPr>
          <w:rFonts w:ascii="Arial" w:hAnsi="Arial" w:cs="Arial"/>
          <w:color w:val="000000" w:themeColor="text1"/>
          <w:sz w:val="22"/>
          <w:szCs w:val="22"/>
          <w:lang w:val="en-US"/>
        </w:rPr>
        <w:t xml:space="preserve"> will undergo extensive quality assurance</w:t>
      </w:r>
      <w:r w:rsidR="008B7080">
        <w:rPr>
          <w:rFonts w:ascii="Arial" w:hAnsi="Arial" w:cs="Arial"/>
          <w:color w:val="000000" w:themeColor="text1"/>
          <w:sz w:val="22"/>
          <w:szCs w:val="22"/>
          <w:lang w:val="en-US"/>
        </w:rPr>
        <w:t xml:space="preserve"> (QA)</w:t>
      </w:r>
      <w:r w:rsidRPr="007D5A31">
        <w:rPr>
          <w:rFonts w:ascii="Arial" w:hAnsi="Arial" w:cs="Arial"/>
          <w:color w:val="000000" w:themeColor="text1"/>
          <w:sz w:val="22"/>
          <w:szCs w:val="22"/>
          <w:lang w:val="en-US"/>
        </w:rPr>
        <w:t xml:space="preserve"> procedures and has the following </w:t>
      </w:r>
      <w:r w:rsidR="00951F3F">
        <w:rPr>
          <w:rFonts w:ascii="Arial" w:hAnsi="Arial" w:cs="Arial"/>
          <w:color w:val="000000" w:themeColor="text1"/>
          <w:sz w:val="22"/>
          <w:szCs w:val="22"/>
          <w:lang w:val="en-US"/>
        </w:rPr>
        <w:t xml:space="preserve">QA </w:t>
      </w:r>
      <w:r w:rsidRPr="007D5A31">
        <w:rPr>
          <w:rFonts w:ascii="Arial" w:hAnsi="Arial" w:cs="Arial"/>
          <w:color w:val="000000" w:themeColor="text1"/>
          <w:sz w:val="22"/>
          <w:szCs w:val="22"/>
          <w:lang w:val="en-US"/>
        </w:rPr>
        <w:t>processes in place:</w:t>
      </w:r>
    </w:p>
    <w:p w14:paraId="4D7997C9" w14:textId="23E291DC" w:rsidR="007D5A31" w:rsidRDefault="007D5A31" w:rsidP="00AC0BAC">
      <w:pPr>
        <w:pStyle w:val="ListParagraph"/>
        <w:numPr>
          <w:ilvl w:val="3"/>
          <w:numId w:val="12"/>
        </w:numPr>
        <w:spacing w:line="276" w:lineRule="auto"/>
        <w:rPr>
          <w:rFonts w:ascii="Arial" w:hAnsi="Arial" w:cs="Arial"/>
          <w:color w:val="000000" w:themeColor="text1"/>
          <w:sz w:val="22"/>
          <w:szCs w:val="22"/>
          <w:lang w:val="en-US"/>
        </w:rPr>
      </w:pPr>
      <w:r w:rsidRPr="007D5A31">
        <w:rPr>
          <w:rFonts w:ascii="Arial" w:hAnsi="Arial" w:cs="Arial"/>
          <w:color w:val="000000" w:themeColor="text1"/>
          <w:sz w:val="22"/>
          <w:szCs w:val="22"/>
          <w:lang w:val="en-US"/>
        </w:rPr>
        <w:lastRenderedPageBreak/>
        <w:t xml:space="preserve">Data quality checks/rules in REDCap that automatically detect and notify </w:t>
      </w:r>
      <w:r w:rsidR="008B7080">
        <w:rPr>
          <w:rFonts w:ascii="Arial" w:hAnsi="Arial" w:cs="Arial"/>
          <w:color w:val="000000" w:themeColor="text1"/>
          <w:sz w:val="22"/>
          <w:szCs w:val="22"/>
          <w:lang w:val="en-US"/>
        </w:rPr>
        <w:t xml:space="preserve">users </w:t>
      </w:r>
      <w:r w:rsidRPr="007D5A31">
        <w:rPr>
          <w:rFonts w:ascii="Arial" w:hAnsi="Arial" w:cs="Arial"/>
          <w:color w:val="000000" w:themeColor="text1"/>
          <w:sz w:val="22"/>
          <w:szCs w:val="22"/>
          <w:lang w:val="en-US"/>
        </w:rPr>
        <w:t xml:space="preserve">when </w:t>
      </w:r>
      <w:r w:rsidR="008B7080">
        <w:rPr>
          <w:rFonts w:ascii="Arial" w:hAnsi="Arial" w:cs="Arial"/>
          <w:color w:val="000000" w:themeColor="text1"/>
          <w:sz w:val="22"/>
          <w:szCs w:val="22"/>
          <w:lang w:val="en-US"/>
        </w:rPr>
        <w:t>erroneous data is entered</w:t>
      </w:r>
      <w:r w:rsidRPr="007D5A31">
        <w:rPr>
          <w:rFonts w:ascii="Arial" w:hAnsi="Arial" w:cs="Arial"/>
          <w:color w:val="000000" w:themeColor="text1"/>
          <w:sz w:val="22"/>
          <w:szCs w:val="22"/>
          <w:lang w:val="en-US"/>
        </w:rPr>
        <w:t xml:space="preserve">, </w:t>
      </w:r>
      <w:proofErr w:type="gramStart"/>
      <w:r w:rsidRPr="007D5A31">
        <w:rPr>
          <w:rFonts w:ascii="Arial" w:hAnsi="Arial" w:cs="Arial"/>
          <w:color w:val="000000" w:themeColor="text1"/>
          <w:sz w:val="22"/>
          <w:szCs w:val="22"/>
          <w:lang w:val="en-US"/>
        </w:rPr>
        <w:t>i.e.</w:t>
      </w:r>
      <w:proofErr w:type="gramEnd"/>
      <w:r w:rsidRPr="007D5A31">
        <w:rPr>
          <w:rFonts w:ascii="Arial" w:hAnsi="Arial" w:cs="Arial"/>
          <w:color w:val="000000" w:themeColor="text1"/>
          <w:sz w:val="22"/>
          <w:szCs w:val="22"/>
          <w:lang w:val="en-US"/>
        </w:rPr>
        <w:t xml:space="preserve"> units measured beyond set limitations, etc. </w:t>
      </w:r>
    </w:p>
    <w:p w14:paraId="40511947" w14:textId="77777777" w:rsidR="002F3A11" w:rsidRPr="002F3A11" w:rsidRDefault="002F3A11" w:rsidP="00AC0BAC">
      <w:pPr>
        <w:pStyle w:val="ListParagraph"/>
        <w:spacing w:line="276" w:lineRule="auto"/>
        <w:ind w:left="502"/>
        <w:rPr>
          <w:rFonts w:ascii="Arial" w:hAnsi="Arial" w:cs="Arial"/>
          <w:color w:val="000000" w:themeColor="text1"/>
          <w:sz w:val="22"/>
          <w:szCs w:val="22"/>
          <w:lang w:val="en-US"/>
        </w:rPr>
      </w:pPr>
    </w:p>
    <w:p w14:paraId="24C8689E" w14:textId="7B83FE6D" w:rsidR="002F3A11" w:rsidRDefault="003B4F19" w:rsidP="00AC0BAC">
      <w:pPr>
        <w:pStyle w:val="ListParagraph"/>
        <w:numPr>
          <w:ilvl w:val="3"/>
          <w:numId w:val="12"/>
        </w:numPr>
        <w:spacing w:line="276" w:lineRule="auto"/>
        <w:rPr>
          <w:rFonts w:ascii="Arial" w:hAnsi="Arial" w:cs="Arial"/>
          <w:sz w:val="22"/>
          <w:szCs w:val="22"/>
          <w:lang w:val="en-US"/>
        </w:rPr>
      </w:pPr>
      <w:r>
        <w:rPr>
          <w:rFonts w:ascii="Arial" w:hAnsi="Arial" w:cs="Arial"/>
          <w:sz w:val="22"/>
          <w:szCs w:val="22"/>
          <w:lang w:val="en-US"/>
        </w:rPr>
        <w:t xml:space="preserve"> Lists identifying missing data or data requiring</w:t>
      </w:r>
      <w:r w:rsidR="007D5A31" w:rsidRPr="007D5A31">
        <w:rPr>
          <w:rFonts w:ascii="Arial" w:hAnsi="Arial" w:cs="Arial"/>
          <w:sz w:val="22"/>
          <w:szCs w:val="22"/>
          <w:lang w:val="en-US"/>
        </w:rPr>
        <w:t xml:space="preserve"> further clarification or </w:t>
      </w:r>
      <w:r w:rsidR="0010272B">
        <w:rPr>
          <w:rFonts w:ascii="Arial" w:hAnsi="Arial" w:cs="Arial"/>
          <w:sz w:val="22"/>
          <w:szCs w:val="22"/>
          <w:lang w:val="en-US"/>
        </w:rPr>
        <w:t>correction</w:t>
      </w:r>
      <w:r w:rsidR="0010272B" w:rsidRPr="007D5A31">
        <w:rPr>
          <w:rFonts w:ascii="Arial" w:hAnsi="Arial" w:cs="Arial"/>
          <w:sz w:val="22"/>
          <w:szCs w:val="22"/>
          <w:lang w:val="en-US"/>
        </w:rPr>
        <w:t xml:space="preserve"> </w:t>
      </w:r>
      <w:r w:rsidR="007D5A31" w:rsidRPr="007D5A31">
        <w:rPr>
          <w:rFonts w:ascii="Arial" w:hAnsi="Arial" w:cs="Arial"/>
          <w:sz w:val="22"/>
          <w:szCs w:val="22"/>
          <w:lang w:val="en-US"/>
        </w:rPr>
        <w:t xml:space="preserve">are </w:t>
      </w:r>
      <w:r>
        <w:rPr>
          <w:rFonts w:ascii="Arial" w:hAnsi="Arial" w:cs="Arial"/>
          <w:sz w:val="22"/>
          <w:szCs w:val="22"/>
          <w:lang w:val="en-US"/>
        </w:rPr>
        <w:t xml:space="preserve">generated and </w:t>
      </w:r>
      <w:r w:rsidR="007D5A31" w:rsidRPr="007D5A31">
        <w:rPr>
          <w:rFonts w:ascii="Arial" w:hAnsi="Arial" w:cs="Arial"/>
          <w:sz w:val="22"/>
          <w:szCs w:val="22"/>
          <w:lang w:val="en-US"/>
        </w:rPr>
        <w:t xml:space="preserve">sent to sites for review and </w:t>
      </w:r>
      <w:proofErr w:type="gramStart"/>
      <w:r w:rsidR="007D5A31" w:rsidRPr="007D5A31">
        <w:rPr>
          <w:rFonts w:ascii="Arial" w:hAnsi="Arial" w:cs="Arial"/>
          <w:sz w:val="22"/>
          <w:szCs w:val="22"/>
          <w:lang w:val="en-US"/>
        </w:rPr>
        <w:t>resolution</w:t>
      </w:r>
      <w:proofErr w:type="gramEnd"/>
      <w:r w:rsidR="002F3A11">
        <w:rPr>
          <w:rFonts w:ascii="Arial" w:hAnsi="Arial" w:cs="Arial"/>
          <w:sz w:val="22"/>
          <w:szCs w:val="22"/>
          <w:lang w:val="en-US"/>
        </w:rPr>
        <w:t xml:space="preserve"> </w:t>
      </w:r>
    </w:p>
    <w:p w14:paraId="376233AA" w14:textId="77777777" w:rsidR="002F3A11" w:rsidRPr="002F3A11" w:rsidRDefault="002F3A11" w:rsidP="00AC0BAC">
      <w:pPr>
        <w:pStyle w:val="ListParagraph"/>
        <w:spacing w:line="276" w:lineRule="auto"/>
        <w:rPr>
          <w:rFonts w:ascii="Arial" w:hAnsi="Arial" w:cs="Arial"/>
          <w:color w:val="000000" w:themeColor="text1"/>
          <w:sz w:val="22"/>
          <w:szCs w:val="22"/>
          <w:lang w:val="en-US"/>
        </w:rPr>
      </w:pPr>
    </w:p>
    <w:p w14:paraId="39CD5851" w14:textId="4EB1FFA6" w:rsidR="002F3A11" w:rsidRPr="002F3A11" w:rsidRDefault="007D5A31" w:rsidP="00AC0BAC">
      <w:pPr>
        <w:pStyle w:val="ListParagraph"/>
        <w:numPr>
          <w:ilvl w:val="3"/>
          <w:numId w:val="12"/>
        </w:numPr>
        <w:spacing w:line="276" w:lineRule="auto"/>
        <w:rPr>
          <w:rFonts w:ascii="Arial" w:hAnsi="Arial" w:cs="Arial"/>
          <w:sz w:val="22"/>
          <w:szCs w:val="22"/>
          <w:lang w:val="en-US"/>
        </w:rPr>
      </w:pPr>
      <w:r w:rsidRPr="002F3A11">
        <w:rPr>
          <w:rFonts w:ascii="Arial" w:hAnsi="Arial" w:cs="Arial"/>
          <w:color w:val="000000" w:themeColor="text1"/>
          <w:sz w:val="22"/>
          <w:szCs w:val="22"/>
          <w:lang w:val="en-US"/>
        </w:rPr>
        <w:t>100% QA review and validation of</w:t>
      </w:r>
      <w:r w:rsidR="00862D6C">
        <w:rPr>
          <w:rFonts w:ascii="Arial" w:hAnsi="Arial" w:cs="Arial"/>
          <w:color w:val="000000" w:themeColor="text1"/>
          <w:sz w:val="22"/>
          <w:szCs w:val="22"/>
          <w:lang w:val="en-US"/>
        </w:rPr>
        <w:t xml:space="preserve"> Cause of Death and</w:t>
      </w:r>
      <w:r w:rsidRPr="002F3A11">
        <w:rPr>
          <w:rFonts w:ascii="Arial" w:hAnsi="Arial" w:cs="Arial"/>
          <w:color w:val="000000" w:themeColor="text1"/>
          <w:sz w:val="22"/>
          <w:szCs w:val="22"/>
          <w:lang w:val="en-US"/>
        </w:rPr>
        <w:t xml:space="preserve"> Event forms by Medical Personal</w:t>
      </w:r>
    </w:p>
    <w:p w14:paraId="15C1E9E1" w14:textId="77777777" w:rsidR="002F3A11" w:rsidRPr="002F3A11" w:rsidRDefault="002F3A11" w:rsidP="00AC0BAC">
      <w:pPr>
        <w:pStyle w:val="ListParagraph"/>
        <w:spacing w:line="276" w:lineRule="auto"/>
        <w:rPr>
          <w:rFonts w:ascii="Arial" w:hAnsi="Arial" w:cs="Arial"/>
          <w:color w:val="000000" w:themeColor="text1"/>
          <w:sz w:val="22"/>
          <w:szCs w:val="22"/>
          <w:lang w:val="en-US"/>
        </w:rPr>
      </w:pPr>
    </w:p>
    <w:p w14:paraId="5B2FECFD" w14:textId="6492106F" w:rsidR="007F0372" w:rsidRPr="00476B5C" w:rsidRDefault="002531DC" w:rsidP="00543AA9">
      <w:pPr>
        <w:pStyle w:val="ListParagraph"/>
        <w:numPr>
          <w:ilvl w:val="3"/>
          <w:numId w:val="12"/>
        </w:numPr>
        <w:spacing w:line="276" w:lineRule="auto"/>
        <w:jc w:val="both"/>
        <w:rPr>
          <w:rFonts w:ascii="Arial" w:hAnsi="Arial" w:cs="Arial"/>
          <w:sz w:val="22"/>
          <w:szCs w:val="22"/>
          <w:lang w:val="en-US"/>
        </w:rPr>
      </w:pPr>
      <w:r w:rsidRPr="002F3A11">
        <w:rPr>
          <w:rFonts w:ascii="Arial" w:hAnsi="Arial" w:cs="Arial"/>
          <w:color w:val="000000" w:themeColor="text1"/>
          <w:sz w:val="22"/>
          <w:szCs w:val="22"/>
          <w:lang w:val="en-US"/>
        </w:rPr>
        <w:t xml:space="preserve">Extensive </w:t>
      </w:r>
      <w:r w:rsidR="0010272B" w:rsidRPr="002F3A11">
        <w:rPr>
          <w:rFonts w:ascii="Arial" w:hAnsi="Arial" w:cs="Arial"/>
          <w:color w:val="000000" w:themeColor="text1"/>
          <w:sz w:val="22"/>
          <w:szCs w:val="22"/>
          <w:lang w:val="en-US"/>
        </w:rPr>
        <w:t>d</w:t>
      </w:r>
      <w:r w:rsidRPr="002F3A11">
        <w:rPr>
          <w:rFonts w:ascii="Arial" w:hAnsi="Arial" w:cs="Arial"/>
          <w:color w:val="000000" w:themeColor="text1"/>
          <w:sz w:val="22"/>
          <w:szCs w:val="22"/>
          <w:lang w:val="en-US"/>
        </w:rPr>
        <w:t>ata cleaning procedures once data has been downloaded to the database</w:t>
      </w:r>
      <w:bookmarkEnd w:id="216"/>
      <w:r w:rsidR="00BE518C" w:rsidRPr="002F3A11">
        <w:rPr>
          <w:rFonts w:ascii="Arial" w:hAnsi="Arial" w:cs="Arial"/>
          <w:color w:val="000000" w:themeColor="text1"/>
          <w:sz w:val="22"/>
          <w:szCs w:val="22"/>
          <w:lang w:val="en-US"/>
        </w:rPr>
        <w:t xml:space="preserve">. </w:t>
      </w:r>
      <w:r w:rsidRPr="002F3A11">
        <w:rPr>
          <w:rFonts w:ascii="Arial" w:hAnsi="Arial" w:cs="Arial"/>
          <w:sz w:val="22"/>
          <w:szCs w:val="22"/>
        </w:rPr>
        <w:t xml:space="preserve">The results will be </w:t>
      </w:r>
      <w:proofErr w:type="gramStart"/>
      <w:r w:rsidRPr="002F3A11">
        <w:rPr>
          <w:rFonts w:ascii="Arial" w:hAnsi="Arial" w:cs="Arial"/>
          <w:sz w:val="22"/>
          <w:szCs w:val="22"/>
        </w:rPr>
        <w:t>checked</w:t>
      </w:r>
      <w:proofErr w:type="gramEnd"/>
      <w:r w:rsidRPr="002F3A11">
        <w:rPr>
          <w:rFonts w:ascii="Arial" w:hAnsi="Arial" w:cs="Arial"/>
          <w:sz w:val="22"/>
          <w:szCs w:val="22"/>
        </w:rPr>
        <w:t xml:space="preserve"> and quality assured by the statistics team responsible for the analysis in the first instance. The study results are then checked by a statistician from CHIP familiar with EuroSIDA and cohort studies but not directly involved in the CAB studies. The report will </w:t>
      </w:r>
      <w:r w:rsidR="00BE2BFF">
        <w:rPr>
          <w:rFonts w:ascii="Arial" w:hAnsi="Arial" w:cs="Arial"/>
          <w:sz w:val="22"/>
          <w:szCs w:val="22"/>
        </w:rPr>
        <w:t>further be</w:t>
      </w:r>
      <w:r w:rsidRPr="002F3A11">
        <w:rPr>
          <w:rFonts w:ascii="Arial" w:hAnsi="Arial" w:cs="Arial"/>
          <w:sz w:val="22"/>
          <w:szCs w:val="22"/>
        </w:rPr>
        <w:t xml:space="preserve"> </w:t>
      </w:r>
      <w:r w:rsidR="005C0CF4">
        <w:rPr>
          <w:rFonts w:ascii="Arial" w:hAnsi="Arial" w:cs="Arial"/>
          <w:sz w:val="22"/>
          <w:szCs w:val="22"/>
        </w:rPr>
        <w:t>reviewed</w:t>
      </w:r>
      <w:r w:rsidRPr="002F3A11">
        <w:rPr>
          <w:rFonts w:ascii="Arial" w:hAnsi="Arial" w:cs="Arial"/>
          <w:sz w:val="22"/>
          <w:szCs w:val="22"/>
        </w:rPr>
        <w:t xml:space="preserve"> by the senior statistician and the administrative team at CHIP for internal consistency and continuity between successive </w:t>
      </w:r>
      <w:r w:rsidR="003F1CE1" w:rsidRPr="002F3A11">
        <w:rPr>
          <w:rFonts w:ascii="Arial" w:hAnsi="Arial" w:cs="Arial"/>
          <w:sz w:val="22"/>
          <w:szCs w:val="22"/>
        </w:rPr>
        <w:t xml:space="preserve">years' </w:t>
      </w:r>
      <w:r w:rsidRPr="002F3A11">
        <w:rPr>
          <w:rFonts w:ascii="Arial" w:hAnsi="Arial" w:cs="Arial"/>
          <w:sz w:val="22"/>
          <w:szCs w:val="22"/>
        </w:rPr>
        <w:t>reports.</w:t>
      </w:r>
    </w:p>
    <w:p w14:paraId="654E280E" w14:textId="77777777" w:rsidR="002531DC" w:rsidRDefault="002531DC" w:rsidP="002531DC">
      <w:pPr>
        <w:pStyle w:val="Heading2"/>
        <w:rPr>
          <w:lang w:val="en-US"/>
        </w:rPr>
      </w:pPr>
      <w:bookmarkStart w:id="217" w:name="_Toc341869179"/>
      <w:r w:rsidRPr="001A3ED0">
        <w:rPr>
          <w:rStyle w:val="HiddenTextChar"/>
        </w:rPr>
        <w:t>*</w:t>
      </w:r>
      <w:bookmarkStart w:id="218" w:name="_Toc344793891"/>
      <w:bookmarkStart w:id="219" w:name="_Toc344804135"/>
      <w:bookmarkStart w:id="220" w:name="_Toc344804403"/>
      <w:bookmarkStart w:id="221" w:name="_Toc345512879"/>
      <w:bookmarkStart w:id="222" w:name="_Toc345688430"/>
      <w:bookmarkStart w:id="223" w:name="_Toc53054384"/>
      <w:bookmarkStart w:id="224" w:name="_Toc181281683"/>
      <w:r w:rsidRPr="001A3ED0">
        <w:rPr>
          <w:lang w:val="en-US"/>
        </w:rPr>
        <w:t>Limitations of the research methods</w:t>
      </w:r>
      <w:bookmarkEnd w:id="217"/>
      <w:bookmarkEnd w:id="218"/>
      <w:bookmarkEnd w:id="219"/>
      <w:bookmarkEnd w:id="220"/>
      <w:bookmarkEnd w:id="221"/>
      <w:bookmarkEnd w:id="222"/>
      <w:bookmarkEnd w:id="223"/>
      <w:bookmarkEnd w:id="224"/>
    </w:p>
    <w:p w14:paraId="02638BCA" w14:textId="261D2E87" w:rsidR="002531DC" w:rsidRPr="001037D6" w:rsidRDefault="002531DC" w:rsidP="00AC0BAC">
      <w:pPr>
        <w:spacing w:after="0" w:line="276" w:lineRule="auto"/>
        <w:jc w:val="both"/>
        <w:rPr>
          <w:rFonts w:ascii="Arial" w:hAnsi="Arial" w:cs="Arial"/>
          <w:sz w:val="22"/>
          <w:szCs w:val="22"/>
        </w:rPr>
      </w:pPr>
      <w:r w:rsidRPr="001037D6">
        <w:rPr>
          <w:rFonts w:ascii="Arial" w:hAnsi="Arial" w:cs="Arial"/>
          <w:sz w:val="22"/>
          <w:szCs w:val="22"/>
        </w:rPr>
        <w:t xml:space="preserve">This is a study of routine clinical care and reflects treatment practice across the EuroSIDA study. </w:t>
      </w:r>
      <w:bookmarkStart w:id="225" w:name="_Hlk68961389"/>
      <w:r w:rsidRPr="001037D6">
        <w:rPr>
          <w:rFonts w:ascii="Arial" w:hAnsi="Arial" w:cs="Arial"/>
          <w:sz w:val="22"/>
          <w:szCs w:val="22"/>
        </w:rPr>
        <w:t xml:space="preserve">Following up of study participants for </w:t>
      </w:r>
      <w:r w:rsidR="001B5CB1">
        <w:rPr>
          <w:rFonts w:ascii="Arial" w:hAnsi="Arial" w:cs="Arial"/>
          <w:sz w:val="22"/>
          <w:szCs w:val="22"/>
        </w:rPr>
        <w:t>48</w:t>
      </w:r>
      <w:r w:rsidRPr="001037D6">
        <w:rPr>
          <w:rFonts w:ascii="Arial" w:hAnsi="Arial" w:cs="Arial"/>
          <w:sz w:val="22"/>
          <w:szCs w:val="22"/>
        </w:rPr>
        <w:t xml:space="preserve"> </w:t>
      </w:r>
      <w:r w:rsidR="001B5CB1">
        <w:rPr>
          <w:rFonts w:ascii="Arial" w:hAnsi="Arial" w:cs="Arial"/>
          <w:sz w:val="22"/>
          <w:szCs w:val="22"/>
        </w:rPr>
        <w:t>months</w:t>
      </w:r>
      <w:r w:rsidR="001B5CB1" w:rsidRPr="001037D6">
        <w:rPr>
          <w:rFonts w:ascii="Arial" w:hAnsi="Arial" w:cs="Arial"/>
          <w:sz w:val="22"/>
          <w:szCs w:val="22"/>
        </w:rPr>
        <w:t xml:space="preserve"> </w:t>
      </w:r>
      <w:r w:rsidRPr="001037D6">
        <w:rPr>
          <w:rFonts w:ascii="Arial" w:hAnsi="Arial" w:cs="Arial"/>
          <w:sz w:val="22"/>
          <w:szCs w:val="22"/>
        </w:rPr>
        <w:t xml:space="preserve">after discontinuation of the CAB+RPV LA regimen will increase the potential for loss to follow up as would be expected, in a </w:t>
      </w:r>
      <w:proofErr w:type="gramStart"/>
      <w:r w:rsidRPr="001037D6">
        <w:rPr>
          <w:rFonts w:ascii="Arial" w:hAnsi="Arial" w:cs="Arial"/>
          <w:sz w:val="22"/>
          <w:szCs w:val="22"/>
        </w:rPr>
        <w:t>real</w:t>
      </w:r>
      <w:r w:rsidR="002F3A11" w:rsidRPr="002F3A11">
        <w:rPr>
          <w:rFonts w:ascii="Arial" w:hAnsi="Arial" w:cs="Arial"/>
          <w:sz w:val="22"/>
          <w:szCs w:val="22"/>
        </w:rPr>
        <w:t xml:space="preserve"> </w:t>
      </w:r>
      <w:r w:rsidRPr="002F3A11">
        <w:rPr>
          <w:rFonts w:ascii="Arial" w:hAnsi="Arial" w:cs="Arial"/>
          <w:sz w:val="22"/>
          <w:szCs w:val="22"/>
        </w:rPr>
        <w:t>world</w:t>
      </w:r>
      <w:proofErr w:type="gramEnd"/>
      <w:r w:rsidRPr="002F3A11">
        <w:rPr>
          <w:rFonts w:ascii="Arial" w:hAnsi="Arial" w:cs="Arial"/>
          <w:sz w:val="22"/>
          <w:szCs w:val="22"/>
        </w:rPr>
        <w:t xml:space="preserve"> </w:t>
      </w:r>
      <w:r w:rsidRPr="001037D6">
        <w:rPr>
          <w:rFonts w:ascii="Arial" w:hAnsi="Arial" w:cs="Arial"/>
          <w:sz w:val="22"/>
          <w:szCs w:val="22"/>
        </w:rPr>
        <w:t>setting.</w:t>
      </w:r>
      <w:bookmarkEnd w:id="225"/>
    </w:p>
    <w:p w14:paraId="3FF66AAC" w14:textId="77777777" w:rsidR="002531DC" w:rsidRPr="001037D6" w:rsidRDefault="002531DC" w:rsidP="001037D6">
      <w:pPr>
        <w:spacing w:after="0" w:line="276" w:lineRule="auto"/>
        <w:jc w:val="both"/>
        <w:rPr>
          <w:rFonts w:ascii="Arial" w:hAnsi="Arial" w:cs="Arial"/>
          <w:sz w:val="22"/>
          <w:szCs w:val="22"/>
        </w:rPr>
      </w:pPr>
    </w:p>
    <w:p w14:paraId="6B671B5B" w14:textId="56033AAB" w:rsidR="002531DC" w:rsidRPr="001037D6" w:rsidRDefault="002531DC" w:rsidP="001037D6">
      <w:pPr>
        <w:spacing w:after="0" w:line="276" w:lineRule="auto"/>
        <w:jc w:val="both"/>
        <w:rPr>
          <w:rFonts w:ascii="Arial" w:hAnsi="Arial" w:cs="Arial"/>
          <w:sz w:val="22"/>
          <w:szCs w:val="22"/>
        </w:rPr>
      </w:pPr>
      <w:r w:rsidRPr="001037D6">
        <w:rPr>
          <w:rFonts w:ascii="Arial" w:hAnsi="Arial" w:cs="Arial"/>
          <w:sz w:val="22"/>
          <w:szCs w:val="22"/>
        </w:rPr>
        <w:t>Not all clinical centres in EuroSIDA use a limit of detection for viremia of 50 copies/ml; 5-10 clinics continue to use an assay with a higher</w:t>
      </w:r>
      <w:r w:rsidR="00D13DDF">
        <w:rPr>
          <w:rFonts w:ascii="Arial" w:hAnsi="Arial" w:cs="Arial"/>
          <w:sz w:val="22"/>
          <w:szCs w:val="22"/>
        </w:rPr>
        <w:t xml:space="preserve"> detection limit</w:t>
      </w:r>
      <w:r w:rsidRPr="001037D6">
        <w:rPr>
          <w:rFonts w:ascii="Arial" w:hAnsi="Arial" w:cs="Arial"/>
          <w:sz w:val="22"/>
          <w:szCs w:val="22"/>
        </w:rPr>
        <w:t>. These centres are Eastern European countries where the uptake of CAB</w:t>
      </w:r>
      <w:r w:rsidR="006622AE">
        <w:rPr>
          <w:rFonts w:ascii="Arial" w:hAnsi="Arial" w:cs="Arial"/>
          <w:sz w:val="22"/>
          <w:szCs w:val="22"/>
        </w:rPr>
        <w:t>+</w:t>
      </w:r>
      <w:r w:rsidRPr="001037D6">
        <w:rPr>
          <w:rFonts w:ascii="Arial" w:hAnsi="Arial" w:cs="Arial"/>
          <w:sz w:val="22"/>
          <w:szCs w:val="22"/>
        </w:rPr>
        <w:t xml:space="preserve">RPV LA containing regimens </w:t>
      </w:r>
      <w:r w:rsidR="00C87564">
        <w:rPr>
          <w:rFonts w:ascii="Arial" w:hAnsi="Arial" w:cs="Arial"/>
          <w:sz w:val="22"/>
          <w:szCs w:val="22"/>
        </w:rPr>
        <w:t>is</w:t>
      </w:r>
      <w:r w:rsidR="00C87564" w:rsidRPr="001037D6">
        <w:rPr>
          <w:rFonts w:ascii="Arial" w:hAnsi="Arial" w:cs="Arial"/>
          <w:sz w:val="22"/>
          <w:szCs w:val="22"/>
        </w:rPr>
        <w:t xml:space="preserve"> </w:t>
      </w:r>
      <w:r w:rsidRPr="001037D6">
        <w:rPr>
          <w:rFonts w:ascii="Arial" w:hAnsi="Arial" w:cs="Arial"/>
          <w:sz w:val="22"/>
          <w:szCs w:val="22"/>
        </w:rPr>
        <w:t xml:space="preserve">anticipated to be low. Individuals starting one of the regimens where the </w:t>
      </w:r>
      <w:r w:rsidR="004218E6">
        <w:rPr>
          <w:rFonts w:ascii="Arial" w:hAnsi="Arial" w:cs="Arial"/>
          <w:sz w:val="22"/>
          <w:szCs w:val="22"/>
        </w:rPr>
        <w:t>VL</w:t>
      </w:r>
      <w:r w:rsidRPr="001037D6">
        <w:rPr>
          <w:rFonts w:ascii="Arial" w:hAnsi="Arial" w:cs="Arial"/>
          <w:sz w:val="22"/>
          <w:szCs w:val="22"/>
        </w:rPr>
        <w:t xml:space="preserve"> </w:t>
      </w:r>
      <w:r w:rsidR="003F1CE1">
        <w:rPr>
          <w:rFonts w:ascii="Arial" w:hAnsi="Arial" w:cs="Arial"/>
          <w:sz w:val="22"/>
          <w:szCs w:val="22"/>
        </w:rPr>
        <w:t>has</w:t>
      </w:r>
      <w:r w:rsidR="003F1CE1" w:rsidRPr="001037D6">
        <w:rPr>
          <w:rFonts w:ascii="Arial" w:hAnsi="Arial" w:cs="Arial"/>
          <w:sz w:val="22"/>
          <w:szCs w:val="22"/>
        </w:rPr>
        <w:t xml:space="preserve"> </w:t>
      </w:r>
      <w:r w:rsidRPr="001037D6">
        <w:rPr>
          <w:rFonts w:ascii="Arial" w:hAnsi="Arial" w:cs="Arial"/>
          <w:sz w:val="22"/>
          <w:szCs w:val="22"/>
        </w:rPr>
        <w:t>a limit of detection &gt; 50 copies/ml will be excluded from analyses. We will compare those excluded by using a limit of detection for viremia of 50 copies/ml to those included.</w:t>
      </w:r>
    </w:p>
    <w:p w14:paraId="6D915EDA" w14:textId="77777777" w:rsidR="002531DC" w:rsidRPr="001037D6" w:rsidRDefault="002531DC" w:rsidP="001037D6">
      <w:pPr>
        <w:spacing w:after="0" w:line="276" w:lineRule="auto"/>
        <w:jc w:val="both"/>
        <w:rPr>
          <w:rFonts w:ascii="Arial" w:hAnsi="Arial" w:cs="Arial"/>
          <w:sz w:val="22"/>
          <w:szCs w:val="22"/>
        </w:rPr>
      </w:pPr>
    </w:p>
    <w:p w14:paraId="5267F405" w14:textId="2DC4090C" w:rsidR="00960788" w:rsidRPr="008708AD" w:rsidRDefault="00C87564" w:rsidP="008708AD">
      <w:pPr>
        <w:spacing w:after="0" w:line="276" w:lineRule="auto"/>
        <w:jc w:val="both"/>
        <w:rPr>
          <w:rFonts w:ascii="Arial" w:hAnsi="Arial" w:cs="Arial"/>
          <w:sz w:val="22"/>
          <w:szCs w:val="22"/>
        </w:rPr>
      </w:pPr>
      <w:r w:rsidRPr="008708AD">
        <w:rPr>
          <w:rFonts w:ascii="Arial" w:hAnsi="Arial" w:cs="Arial"/>
          <w:sz w:val="22"/>
          <w:szCs w:val="22"/>
        </w:rPr>
        <w:t>Confounding</w:t>
      </w:r>
      <w:r w:rsidR="002531DC" w:rsidRPr="008708AD">
        <w:rPr>
          <w:rFonts w:ascii="Arial" w:hAnsi="Arial" w:cs="Arial"/>
          <w:sz w:val="22"/>
          <w:szCs w:val="22"/>
        </w:rPr>
        <w:t xml:space="preserve"> by indication, whereby </w:t>
      </w:r>
      <w:r w:rsidR="00F36BB2" w:rsidRPr="008708AD">
        <w:rPr>
          <w:rFonts w:ascii="Arial" w:hAnsi="Arial" w:cs="Arial"/>
          <w:sz w:val="22"/>
          <w:szCs w:val="22"/>
        </w:rPr>
        <w:t xml:space="preserve">individuals </w:t>
      </w:r>
      <w:r w:rsidR="002531DC" w:rsidRPr="008708AD">
        <w:rPr>
          <w:rFonts w:ascii="Arial" w:hAnsi="Arial" w:cs="Arial"/>
          <w:sz w:val="22"/>
          <w:szCs w:val="22"/>
        </w:rPr>
        <w:t xml:space="preserve">are selected for specific regimens, cannot be ruled out. Resistance testing is not routinely performed in many EuroSIDA clinics and the proportion of </w:t>
      </w:r>
      <w:r w:rsidR="00F36BB2" w:rsidRPr="008708AD">
        <w:rPr>
          <w:rFonts w:ascii="Arial" w:hAnsi="Arial" w:cs="Arial"/>
          <w:sz w:val="22"/>
          <w:szCs w:val="22"/>
        </w:rPr>
        <w:t xml:space="preserve">individuals </w:t>
      </w:r>
      <w:r w:rsidR="002531DC" w:rsidRPr="008708AD">
        <w:rPr>
          <w:rFonts w:ascii="Arial" w:hAnsi="Arial" w:cs="Arial"/>
          <w:sz w:val="22"/>
          <w:szCs w:val="22"/>
        </w:rPr>
        <w:t>with resistance results may be low.</w:t>
      </w:r>
      <w:r w:rsidR="00960788" w:rsidRPr="008708AD">
        <w:rPr>
          <w:rFonts w:ascii="Arial" w:hAnsi="Arial" w:cs="Arial"/>
          <w:sz w:val="22"/>
          <w:szCs w:val="22"/>
        </w:rPr>
        <w:t xml:space="preserve"> </w:t>
      </w:r>
      <w:r w:rsidR="002531DC" w:rsidRPr="008708AD">
        <w:rPr>
          <w:rFonts w:ascii="Arial" w:hAnsi="Arial" w:cs="Arial"/>
          <w:sz w:val="22"/>
          <w:szCs w:val="22"/>
        </w:rPr>
        <w:t xml:space="preserve">Resistance testing may </w:t>
      </w:r>
      <w:r w:rsidR="00D13DDF" w:rsidRPr="008708AD">
        <w:rPr>
          <w:rFonts w:ascii="Arial" w:hAnsi="Arial" w:cs="Arial"/>
          <w:sz w:val="22"/>
          <w:szCs w:val="22"/>
        </w:rPr>
        <w:t>target</w:t>
      </w:r>
      <w:r w:rsidR="002531DC" w:rsidRPr="008708AD">
        <w:rPr>
          <w:rFonts w:ascii="Arial" w:hAnsi="Arial" w:cs="Arial"/>
          <w:sz w:val="22"/>
          <w:szCs w:val="22"/>
        </w:rPr>
        <w:t xml:space="preserve"> specific groups of individuals and the results</w:t>
      </w:r>
      <w:r w:rsidR="00960788" w:rsidRPr="008708AD">
        <w:rPr>
          <w:rFonts w:ascii="Arial" w:hAnsi="Arial" w:cs="Arial"/>
          <w:sz w:val="22"/>
          <w:szCs w:val="22"/>
        </w:rPr>
        <w:t xml:space="preserve"> </w:t>
      </w:r>
      <w:r w:rsidR="002531DC" w:rsidRPr="008708AD">
        <w:rPr>
          <w:rFonts w:ascii="Arial" w:hAnsi="Arial" w:cs="Arial"/>
          <w:sz w:val="22"/>
          <w:szCs w:val="22"/>
        </w:rPr>
        <w:t xml:space="preserve">may not </w:t>
      </w:r>
      <w:r w:rsidR="003F1CE1" w:rsidRPr="008708AD">
        <w:rPr>
          <w:rFonts w:ascii="Arial" w:hAnsi="Arial" w:cs="Arial"/>
          <w:sz w:val="22"/>
          <w:szCs w:val="22"/>
        </w:rPr>
        <w:t>apply</w:t>
      </w:r>
      <w:r w:rsidR="002531DC" w:rsidRPr="008708AD">
        <w:rPr>
          <w:rFonts w:ascii="Arial" w:hAnsi="Arial" w:cs="Arial"/>
          <w:sz w:val="22"/>
          <w:szCs w:val="22"/>
        </w:rPr>
        <w:t xml:space="preserve"> to the whole study population. While EuroSIDA has extensive experience </w:t>
      </w:r>
      <w:r w:rsidR="003F1CE1" w:rsidRPr="008708AD">
        <w:rPr>
          <w:rFonts w:ascii="Arial" w:hAnsi="Arial" w:cs="Arial"/>
          <w:sz w:val="22"/>
          <w:szCs w:val="22"/>
        </w:rPr>
        <w:t xml:space="preserve">in </w:t>
      </w:r>
      <w:r w:rsidR="002531DC" w:rsidRPr="008708AD">
        <w:rPr>
          <w:rFonts w:ascii="Arial" w:hAnsi="Arial" w:cs="Arial"/>
          <w:sz w:val="22"/>
          <w:szCs w:val="22"/>
        </w:rPr>
        <w:t>capturing data via REDC</w:t>
      </w:r>
      <w:r w:rsidR="002C19EB" w:rsidRPr="008708AD">
        <w:rPr>
          <w:rFonts w:ascii="Arial" w:hAnsi="Arial" w:cs="Arial"/>
          <w:sz w:val="22"/>
          <w:szCs w:val="22"/>
        </w:rPr>
        <w:t>ap</w:t>
      </w:r>
      <w:r w:rsidR="002531DC" w:rsidRPr="008708AD">
        <w:rPr>
          <w:rFonts w:ascii="Arial" w:hAnsi="Arial" w:cs="Arial"/>
          <w:sz w:val="22"/>
          <w:szCs w:val="22"/>
        </w:rPr>
        <w:t xml:space="preserve"> and </w:t>
      </w:r>
      <w:r w:rsidR="002C19EB" w:rsidRPr="008708AD">
        <w:rPr>
          <w:rFonts w:ascii="Arial" w:hAnsi="Arial" w:cs="Arial"/>
          <w:sz w:val="22"/>
          <w:szCs w:val="22"/>
        </w:rPr>
        <w:t>Case Review Form (</w:t>
      </w:r>
      <w:r w:rsidR="002531DC" w:rsidRPr="008708AD">
        <w:rPr>
          <w:rFonts w:ascii="Arial" w:hAnsi="Arial" w:cs="Arial"/>
          <w:sz w:val="22"/>
          <w:szCs w:val="22"/>
        </w:rPr>
        <w:t>CRF</w:t>
      </w:r>
      <w:r w:rsidR="002C19EB" w:rsidRPr="008708AD">
        <w:rPr>
          <w:rFonts w:ascii="Arial" w:hAnsi="Arial" w:cs="Arial"/>
          <w:sz w:val="22"/>
          <w:szCs w:val="22"/>
        </w:rPr>
        <w:t>)</w:t>
      </w:r>
      <w:r w:rsidR="002531DC" w:rsidRPr="008708AD">
        <w:rPr>
          <w:rFonts w:ascii="Arial" w:hAnsi="Arial" w:cs="Arial"/>
          <w:sz w:val="22"/>
          <w:szCs w:val="22"/>
        </w:rPr>
        <w:t>, collecting this data retrospectively through additional CRFs might reduce data quality. Not all clinics will provide information, despite</w:t>
      </w:r>
      <w:r w:rsidR="00960788" w:rsidRPr="008708AD">
        <w:rPr>
          <w:rFonts w:ascii="Arial" w:hAnsi="Arial" w:cs="Arial"/>
          <w:sz w:val="22"/>
          <w:szCs w:val="22"/>
        </w:rPr>
        <w:t xml:space="preserve"> </w:t>
      </w:r>
      <w:r w:rsidR="002531DC" w:rsidRPr="008708AD">
        <w:rPr>
          <w:rFonts w:ascii="Arial" w:hAnsi="Arial" w:cs="Arial"/>
          <w:sz w:val="22"/>
          <w:szCs w:val="22"/>
        </w:rPr>
        <w:t xml:space="preserve">reminders, and the </w:t>
      </w:r>
      <w:r w:rsidR="00B74242" w:rsidRPr="008708AD">
        <w:rPr>
          <w:rFonts w:ascii="Arial" w:hAnsi="Arial" w:cs="Arial"/>
          <w:sz w:val="22"/>
          <w:szCs w:val="22"/>
        </w:rPr>
        <w:t>data quality might suffer due to incomplete</w:t>
      </w:r>
      <w:r w:rsidR="002531DC" w:rsidRPr="008708AD">
        <w:rPr>
          <w:rFonts w:ascii="Arial" w:hAnsi="Arial" w:cs="Arial"/>
          <w:sz w:val="22"/>
          <w:szCs w:val="22"/>
        </w:rPr>
        <w:t xml:space="preserve"> or missing</w:t>
      </w:r>
      <w:r w:rsidR="00B74242" w:rsidRPr="008708AD">
        <w:rPr>
          <w:rFonts w:ascii="Arial" w:hAnsi="Arial" w:cs="Arial"/>
          <w:sz w:val="22"/>
          <w:szCs w:val="22"/>
        </w:rPr>
        <w:t xml:space="preserve"> information</w:t>
      </w:r>
      <w:r w:rsidR="002531DC" w:rsidRPr="008708AD">
        <w:rPr>
          <w:rFonts w:ascii="Arial" w:hAnsi="Arial" w:cs="Arial"/>
          <w:sz w:val="22"/>
          <w:szCs w:val="22"/>
        </w:rPr>
        <w:t xml:space="preserve">. </w:t>
      </w:r>
      <w:r w:rsidR="0000774C" w:rsidRPr="008708AD">
        <w:rPr>
          <w:rFonts w:ascii="Arial" w:hAnsi="Arial" w:cs="Arial"/>
          <w:sz w:val="22"/>
          <w:szCs w:val="22"/>
        </w:rPr>
        <w:t xml:space="preserve">Differences might exist between individuals with and without data, </w:t>
      </w:r>
      <w:r w:rsidR="002531DC" w:rsidRPr="008708AD">
        <w:rPr>
          <w:rFonts w:ascii="Arial" w:hAnsi="Arial" w:cs="Arial"/>
          <w:sz w:val="22"/>
          <w:szCs w:val="22"/>
        </w:rPr>
        <w:t xml:space="preserve">for example, </w:t>
      </w:r>
      <w:r w:rsidR="0000774C" w:rsidRPr="008708AD">
        <w:rPr>
          <w:rFonts w:ascii="Arial" w:hAnsi="Arial" w:cs="Arial"/>
          <w:sz w:val="22"/>
          <w:szCs w:val="22"/>
        </w:rPr>
        <w:t xml:space="preserve">those </w:t>
      </w:r>
      <w:r w:rsidR="002531DC" w:rsidRPr="008708AD">
        <w:rPr>
          <w:rFonts w:ascii="Arial" w:hAnsi="Arial" w:cs="Arial"/>
          <w:sz w:val="22"/>
          <w:szCs w:val="22"/>
        </w:rPr>
        <w:t xml:space="preserve">who have died or </w:t>
      </w:r>
      <w:r w:rsidR="0000774C" w:rsidRPr="008708AD">
        <w:rPr>
          <w:rFonts w:ascii="Arial" w:hAnsi="Arial" w:cs="Arial"/>
          <w:sz w:val="22"/>
          <w:szCs w:val="22"/>
        </w:rPr>
        <w:t xml:space="preserve">been </w:t>
      </w:r>
      <w:r w:rsidR="002531DC" w:rsidRPr="008708AD">
        <w:rPr>
          <w:rFonts w:ascii="Arial" w:hAnsi="Arial" w:cs="Arial"/>
          <w:sz w:val="22"/>
          <w:szCs w:val="22"/>
        </w:rPr>
        <w:t>lost to follow-</w:t>
      </w:r>
      <w:r w:rsidR="00700A59" w:rsidRPr="008708AD">
        <w:rPr>
          <w:rFonts w:ascii="Arial" w:hAnsi="Arial" w:cs="Arial"/>
          <w:sz w:val="22"/>
          <w:szCs w:val="22"/>
        </w:rPr>
        <w:t xml:space="preserve">up might not have data available. </w:t>
      </w:r>
      <w:r w:rsidR="002531DC" w:rsidRPr="008708AD">
        <w:rPr>
          <w:rFonts w:ascii="Arial" w:hAnsi="Arial" w:cs="Arial"/>
          <w:sz w:val="22"/>
          <w:szCs w:val="22"/>
        </w:rPr>
        <w:t>The</w:t>
      </w:r>
      <w:r w:rsidR="00B74242" w:rsidRPr="008708AD">
        <w:rPr>
          <w:rFonts w:ascii="Arial" w:hAnsi="Arial" w:cs="Arial"/>
          <w:sz w:val="22"/>
          <w:szCs w:val="22"/>
        </w:rPr>
        <w:t>refore, the</w:t>
      </w:r>
      <w:r w:rsidR="002531DC" w:rsidRPr="008708AD">
        <w:rPr>
          <w:rFonts w:ascii="Arial" w:hAnsi="Arial" w:cs="Arial"/>
          <w:sz w:val="22"/>
          <w:szCs w:val="22"/>
        </w:rPr>
        <w:t xml:space="preserve"> results from this study should be interpreted </w:t>
      </w:r>
      <w:r w:rsidR="00B74242" w:rsidRPr="008708AD">
        <w:rPr>
          <w:rFonts w:ascii="Arial" w:hAnsi="Arial" w:cs="Arial"/>
          <w:sz w:val="22"/>
          <w:szCs w:val="22"/>
        </w:rPr>
        <w:t xml:space="preserve">with </w:t>
      </w:r>
      <w:r w:rsidR="00700A59" w:rsidRPr="008708AD">
        <w:rPr>
          <w:rFonts w:ascii="Arial" w:hAnsi="Arial" w:cs="Arial"/>
          <w:sz w:val="22"/>
          <w:szCs w:val="22"/>
        </w:rPr>
        <w:t>caution and</w:t>
      </w:r>
      <w:r w:rsidR="00960788" w:rsidRPr="008708AD">
        <w:rPr>
          <w:rFonts w:ascii="Arial" w:hAnsi="Arial" w:cs="Arial"/>
          <w:sz w:val="22"/>
          <w:szCs w:val="22"/>
        </w:rPr>
        <w:t xml:space="preserve"> </w:t>
      </w:r>
      <w:r w:rsidR="002531DC" w:rsidRPr="008708AD">
        <w:rPr>
          <w:rFonts w:ascii="Arial" w:hAnsi="Arial" w:cs="Arial"/>
          <w:sz w:val="22"/>
          <w:szCs w:val="22"/>
        </w:rPr>
        <w:t>with careful consideration given to the limitations of the observational study design.</w:t>
      </w:r>
    </w:p>
    <w:p w14:paraId="164F8A57" w14:textId="77777777" w:rsidR="002531DC" w:rsidRPr="001A3ED0" w:rsidRDefault="002531DC" w:rsidP="002531DC">
      <w:pPr>
        <w:pStyle w:val="Heading1"/>
        <w:tabs>
          <w:tab w:val="clear" w:pos="0"/>
        </w:tabs>
      </w:pPr>
      <w:bookmarkStart w:id="226" w:name="_Toc180494232"/>
      <w:bookmarkStart w:id="227" w:name="_Toc341869181"/>
      <w:bookmarkStart w:id="228" w:name="_Toc519583665"/>
      <w:bookmarkStart w:id="229" w:name="_Toc522941944"/>
      <w:bookmarkStart w:id="230" w:name="_Toc523544770"/>
      <w:bookmarkStart w:id="231" w:name="_Toc30300924"/>
      <w:bookmarkStart w:id="232" w:name="_Toc31538575"/>
      <w:bookmarkStart w:id="233" w:name="_Toc33591369"/>
      <w:bookmarkStart w:id="234" w:name="_Toc44727866"/>
      <w:bookmarkStart w:id="235" w:name="_Toc44730439"/>
      <w:bookmarkStart w:id="236" w:name="_Toc44730877"/>
      <w:bookmarkStart w:id="237" w:name="_Toc52791013"/>
      <w:bookmarkStart w:id="238" w:name="_Toc52791291"/>
      <w:bookmarkStart w:id="239" w:name="_Toc55132873"/>
      <w:bookmarkStart w:id="240" w:name="_Toc80674480"/>
      <w:bookmarkEnd w:id="226"/>
      <w:r w:rsidRPr="001A3ED0">
        <w:rPr>
          <w:iCs/>
          <w:vanish/>
          <w:color w:val="FF0000"/>
          <w:sz w:val="32"/>
          <w:szCs w:val="20"/>
        </w:rPr>
        <w:lastRenderedPageBreak/>
        <w:t>*</w:t>
      </w:r>
      <w:bookmarkStart w:id="241" w:name="_Toc344793893"/>
      <w:bookmarkStart w:id="242" w:name="_Toc344804137"/>
      <w:bookmarkStart w:id="243" w:name="_Toc344804405"/>
      <w:bookmarkStart w:id="244" w:name="_Toc345512882"/>
      <w:bookmarkStart w:id="245" w:name="_Toc345688433"/>
      <w:bookmarkStart w:id="246" w:name="_Toc53054385"/>
      <w:bookmarkStart w:id="247" w:name="_Toc181281684"/>
      <w:r w:rsidRPr="001A3ED0">
        <w:t>protection of human subjects</w:t>
      </w:r>
      <w:bookmarkEnd w:id="227"/>
      <w:bookmarkEnd w:id="241"/>
      <w:bookmarkEnd w:id="242"/>
      <w:bookmarkEnd w:id="243"/>
      <w:bookmarkEnd w:id="244"/>
      <w:bookmarkEnd w:id="245"/>
      <w:bookmarkEnd w:id="246"/>
      <w:bookmarkEnd w:id="247"/>
    </w:p>
    <w:p w14:paraId="047AF198" w14:textId="77777777" w:rsidR="002531DC" w:rsidRDefault="002531DC" w:rsidP="002531DC">
      <w:pPr>
        <w:pStyle w:val="Heading2"/>
      </w:pPr>
      <w:bookmarkStart w:id="248" w:name="_Toc341869182"/>
      <w:bookmarkStart w:id="249" w:name="_Toc344793894"/>
      <w:bookmarkStart w:id="250" w:name="_Toc344804138"/>
      <w:bookmarkStart w:id="251" w:name="_Toc344804406"/>
      <w:bookmarkStart w:id="252" w:name="_Toc345512883"/>
      <w:bookmarkStart w:id="253" w:name="_Toc345688434"/>
      <w:bookmarkStart w:id="254" w:name="_Toc53054386"/>
      <w:bookmarkStart w:id="255" w:name="_Toc181281685"/>
      <w:r w:rsidRPr="001A3ED0">
        <w:t>Ethical approval and subject consent</w:t>
      </w:r>
      <w:bookmarkEnd w:id="248"/>
      <w:bookmarkEnd w:id="249"/>
      <w:bookmarkEnd w:id="250"/>
      <w:bookmarkEnd w:id="251"/>
      <w:bookmarkEnd w:id="252"/>
      <w:bookmarkEnd w:id="253"/>
      <w:bookmarkEnd w:id="254"/>
      <w:bookmarkEnd w:id="255"/>
    </w:p>
    <w:p w14:paraId="7B92FA5B" w14:textId="12B0ED12" w:rsidR="002531DC" w:rsidRPr="001037D6" w:rsidRDefault="002531DC" w:rsidP="001037D6">
      <w:pPr>
        <w:spacing w:line="276" w:lineRule="auto"/>
        <w:jc w:val="both"/>
        <w:rPr>
          <w:rFonts w:ascii="Arial" w:hAnsi="Arial" w:cs="Arial"/>
          <w:sz w:val="22"/>
          <w:szCs w:val="22"/>
        </w:rPr>
      </w:pPr>
      <w:r w:rsidRPr="001037D6">
        <w:rPr>
          <w:rFonts w:ascii="Arial" w:hAnsi="Arial" w:cs="Arial"/>
          <w:sz w:val="22"/>
          <w:szCs w:val="22"/>
        </w:rPr>
        <w:t xml:space="preserve">The EuroSIDA cohort study is conducted according to the Declaration of Helsinki in its current version, the requirements of Good Clinical Practice (GCP) as defined in </w:t>
      </w:r>
      <w:r w:rsidR="009B239A">
        <w:rPr>
          <w:rFonts w:ascii="Arial" w:hAnsi="Arial" w:cs="Arial"/>
          <w:sz w:val="22"/>
          <w:szCs w:val="22"/>
        </w:rPr>
        <w:t xml:space="preserve">the </w:t>
      </w:r>
      <w:r w:rsidRPr="001037D6">
        <w:rPr>
          <w:rFonts w:ascii="Arial" w:hAnsi="Arial" w:cs="Arial"/>
          <w:sz w:val="22"/>
          <w:szCs w:val="22"/>
        </w:rPr>
        <w:t xml:space="preserve">current </w:t>
      </w:r>
      <w:r w:rsidR="007D706E">
        <w:rPr>
          <w:rFonts w:ascii="Arial" w:hAnsi="Arial" w:cs="Arial"/>
          <w:sz w:val="22"/>
          <w:szCs w:val="22"/>
        </w:rPr>
        <w:t>EU</w:t>
      </w:r>
      <w:r w:rsidR="001F42BF">
        <w:rPr>
          <w:rFonts w:ascii="Arial" w:hAnsi="Arial" w:cs="Arial"/>
          <w:sz w:val="22"/>
          <w:szCs w:val="22"/>
        </w:rPr>
        <w:t xml:space="preserve"> </w:t>
      </w:r>
      <w:r w:rsidRPr="001037D6">
        <w:rPr>
          <w:rFonts w:ascii="Arial" w:hAnsi="Arial" w:cs="Arial"/>
          <w:sz w:val="22"/>
          <w:szCs w:val="22"/>
        </w:rPr>
        <w:t xml:space="preserve">GCP Directive, Human Subject Protection and Data Protection Acts or with the local law and regulation, whichever </w:t>
      </w:r>
      <w:r w:rsidR="009B239A">
        <w:rPr>
          <w:rFonts w:ascii="Arial" w:hAnsi="Arial" w:cs="Arial"/>
          <w:sz w:val="22"/>
          <w:szCs w:val="22"/>
        </w:rPr>
        <w:t>offers</w:t>
      </w:r>
      <w:r w:rsidR="009B239A" w:rsidRPr="001037D6">
        <w:rPr>
          <w:rFonts w:ascii="Arial" w:hAnsi="Arial" w:cs="Arial"/>
          <w:sz w:val="22"/>
          <w:szCs w:val="22"/>
        </w:rPr>
        <w:t xml:space="preserve"> </w:t>
      </w:r>
      <w:r w:rsidRPr="001037D6">
        <w:rPr>
          <w:rFonts w:ascii="Arial" w:hAnsi="Arial" w:cs="Arial"/>
          <w:sz w:val="22"/>
          <w:szCs w:val="22"/>
        </w:rPr>
        <w:t>greater protection of human subjects.</w:t>
      </w:r>
    </w:p>
    <w:p w14:paraId="509B605B" w14:textId="43B35B36" w:rsidR="002531DC" w:rsidRPr="001037D6" w:rsidRDefault="002531DC" w:rsidP="001037D6">
      <w:pPr>
        <w:spacing w:line="276" w:lineRule="auto"/>
        <w:jc w:val="both"/>
        <w:rPr>
          <w:rFonts w:ascii="Arial" w:hAnsi="Arial" w:cs="Arial"/>
          <w:sz w:val="22"/>
          <w:szCs w:val="22"/>
        </w:rPr>
      </w:pPr>
      <w:r w:rsidRPr="001037D6">
        <w:rPr>
          <w:rFonts w:ascii="Arial" w:hAnsi="Arial" w:cs="Arial"/>
          <w:sz w:val="22"/>
          <w:szCs w:val="22"/>
        </w:rPr>
        <w:t xml:space="preserve">Participating clinical sites will adhere to their appropriate local ethics approval procedures as </w:t>
      </w:r>
      <w:r w:rsidR="00D74F5E">
        <w:rPr>
          <w:rFonts w:ascii="Arial" w:hAnsi="Arial" w:cs="Arial"/>
          <w:sz w:val="22"/>
          <w:szCs w:val="22"/>
        </w:rPr>
        <w:t xml:space="preserve">a </w:t>
      </w:r>
      <w:r w:rsidRPr="001037D6">
        <w:rPr>
          <w:rFonts w:ascii="Arial" w:hAnsi="Arial" w:cs="Arial"/>
          <w:sz w:val="22"/>
          <w:szCs w:val="22"/>
        </w:rPr>
        <w:t>requirement to be involved in the well-established and long-running EuroSIDA observational cohort. If required by the national or local ethical committee</w:t>
      </w:r>
      <w:r w:rsidR="000114C2">
        <w:rPr>
          <w:rFonts w:ascii="Arial" w:hAnsi="Arial" w:cs="Arial"/>
          <w:sz w:val="22"/>
          <w:szCs w:val="22"/>
        </w:rPr>
        <w:t>, individuals</w:t>
      </w:r>
      <w:r w:rsidRPr="001037D6">
        <w:rPr>
          <w:rFonts w:ascii="Arial" w:hAnsi="Arial" w:cs="Arial"/>
          <w:sz w:val="22"/>
          <w:szCs w:val="22"/>
        </w:rPr>
        <w:t xml:space="preserve"> enrolled in the study will sign the Informed Consent form before any</w:t>
      </w:r>
      <w:r w:rsidR="009B239A">
        <w:rPr>
          <w:rFonts w:ascii="Arial" w:hAnsi="Arial" w:cs="Arial"/>
          <w:sz w:val="22"/>
          <w:szCs w:val="22"/>
        </w:rPr>
        <w:t xml:space="preserve"> study-related</w:t>
      </w:r>
      <w:r w:rsidRPr="001037D6">
        <w:rPr>
          <w:rFonts w:ascii="Arial" w:hAnsi="Arial" w:cs="Arial"/>
          <w:sz w:val="22"/>
          <w:szCs w:val="22"/>
        </w:rPr>
        <w:t xml:space="preserve"> activities begin. </w:t>
      </w:r>
    </w:p>
    <w:p w14:paraId="73CC6117" w14:textId="27E64E08" w:rsidR="002531DC" w:rsidRPr="001037D6" w:rsidRDefault="000114C2" w:rsidP="001037D6">
      <w:pPr>
        <w:spacing w:line="276" w:lineRule="auto"/>
        <w:jc w:val="both"/>
        <w:rPr>
          <w:rFonts w:ascii="Arial" w:hAnsi="Arial" w:cs="Arial"/>
          <w:sz w:val="22"/>
          <w:szCs w:val="22"/>
        </w:rPr>
      </w:pPr>
      <w:r>
        <w:rPr>
          <w:rFonts w:ascii="Arial" w:hAnsi="Arial" w:cs="Arial"/>
          <w:sz w:val="22"/>
          <w:szCs w:val="22"/>
        </w:rPr>
        <w:t>Participants</w:t>
      </w:r>
      <w:r w:rsidR="002531DC" w:rsidRPr="001037D6">
        <w:rPr>
          <w:rFonts w:ascii="Arial" w:hAnsi="Arial" w:cs="Arial"/>
          <w:sz w:val="22"/>
          <w:szCs w:val="22"/>
        </w:rPr>
        <w:t xml:space="preserve"> are informed that</w:t>
      </w:r>
      <w:r>
        <w:rPr>
          <w:rFonts w:ascii="Arial" w:hAnsi="Arial" w:cs="Arial"/>
          <w:sz w:val="22"/>
          <w:szCs w:val="22"/>
        </w:rPr>
        <w:t xml:space="preserve"> their</w:t>
      </w:r>
      <w:r w:rsidR="002531DC" w:rsidRPr="001037D6">
        <w:rPr>
          <w:rFonts w:ascii="Arial" w:hAnsi="Arial" w:cs="Arial"/>
          <w:sz w:val="22"/>
          <w:szCs w:val="22"/>
        </w:rPr>
        <w:t xml:space="preserve"> data will be pseudonymized, stored safely and analysed </w:t>
      </w:r>
      <w:r w:rsidR="009B239A">
        <w:rPr>
          <w:rFonts w:ascii="Arial" w:hAnsi="Arial" w:cs="Arial"/>
          <w:sz w:val="22"/>
          <w:szCs w:val="22"/>
        </w:rPr>
        <w:t>following</w:t>
      </w:r>
      <w:r w:rsidR="002531DC" w:rsidRPr="001037D6">
        <w:rPr>
          <w:rFonts w:ascii="Arial" w:hAnsi="Arial" w:cs="Arial"/>
          <w:sz w:val="22"/>
          <w:szCs w:val="22"/>
        </w:rPr>
        <w:t xml:space="preserve"> the scientific programme in EuroSIDA to study their HIV infection and associated diseases.</w:t>
      </w:r>
    </w:p>
    <w:p w14:paraId="613693AE" w14:textId="022F0520" w:rsidR="00F179B4" w:rsidRPr="001037D6" w:rsidRDefault="00F179B4" w:rsidP="009F5D32">
      <w:pPr>
        <w:spacing w:line="276" w:lineRule="auto"/>
        <w:jc w:val="both"/>
        <w:rPr>
          <w:rFonts w:ascii="Arial" w:hAnsi="Arial" w:cs="Arial"/>
          <w:sz w:val="22"/>
          <w:szCs w:val="22"/>
        </w:rPr>
      </w:pPr>
      <w:r w:rsidRPr="001037D6">
        <w:rPr>
          <w:rFonts w:ascii="Arial" w:hAnsi="Arial" w:cs="Arial"/>
          <w:sz w:val="22"/>
          <w:szCs w:val="22"/>
        </w:rPr>
        <w:t xml:space="preserve">As data controller, </w:t>
      </w:r>
      <w:r w:rsidR="009F5D32">
        <w:rPr>
          <w:rFonts w:ascii="Arial" w:hAnsi="Arial" w:cs="Arial"/>
          <w:sz w:val="22"/>
          <w:szCs w:val="22"/>
        </w:rPr>
        <w:t xml:space="preserve">the </w:t>
      </w:r>
      <w:r w:rsidRPr="001037D6">
        <w:rPr>
          <w:rFonts w:ascii="Arial" w:hAnsi="Arial" w:cs="Arial"/>
          <w:sz w:val="22"/>
          <w:szCs w:val="22"/>
        </w:rPr>
        <w:t xml:space="preserve">Capital Region of </w:t>
      </w:r>
      <w:r w:rsidR="001A19E7">
        <w:rPr>
          <w:rFonts w:ascii="Arial" w:hAnsi="Arial" w:cs="Arial"/>
          <w:sz w:val="22"/>
          <w:szCs w:val="22"/>
        </w:rPr>
        <w:t>Denmark</w:t>
      </w:r>
      <w:r w:rsidR="009F5D32">
        <w:rPr>
          <w:rFonts w:ascii="Arial" w:hAnsi="Arial" w:cs="Arial"/>
          <w:sz w:val="22"/>
          <w:szCs w:val="22"/>
        </w:rPr>
        <w:t>, supported by the Coordinating Centre</w:t>
      </w:r>
      <w:r w:rsidRPr="001037D6">
        <w:rPr>
          <w:rFonts w:ascii="Arial" w:hAnsi="Arial" w:cs="Arial"/>
          <w:sz w:val="22"/>
          <w:szCs w:val="22"/>
        </w:rPr>
        <w:t xml:space="preserve">, </w:t>
      </w:r>
      <w:r w:rsidR="006064EC">
        <w:rPr>
          <w:rFonts w:ascii="Arial" w:hAnsi="Arial" w:cs="Arial"/>
          <w:sz w:val="22"/>
          <w:szCs w:val="22"/>
        </w:rPr>
        <w:t>stores</w:t>
      </w:r>
      <w:r w:rsidRPr="001037D6">
        <w:rPr>
          <w:rFonts w:ascii="Arial" w:hAnsi="Arial" w:cs="Arial"/>
          <w:sz w:val="22"/>
          <w:szCs w:val="22"/>
        </w:rPr>
        <w:t xml:space="preserve">, </w:t>
      </w:r>
      <w:proofErr w:type="gramStart"/>
      <w:r w:rsidR="006064EC">
        <w:rPr>
          <w:rFonts w:ascii="Arial" w:hAnsi="Arial" w:cs="Arial"/>
          <w:sz w:val="22"/>
          <w:szCs w:val="22"/>
        </w:rPr>
        <w:t>shares</w:t>
      </w:r>
      <w:proofErr w:type="gramEnd"/>
      <w:r w:rsidRPr="001037D6">
        <w:rPr>
          <w:rFonts w:ascii="Arial" w:hAnsi="Arial" w:cs="Arial"/>
          <w:sz w:val="22"/>
          <w:szCs w:val="22"/>
        </w:rPr>
        <w:t xml:space="preserve"> and protects data in </w:t>
      </w:r>
      <w:r w:rsidR="009B239A">
        <w:rPr>
          <w:rFonts w:ascii="Arial" w:hAnsi="Arial" w:cs="Arial"/>
          <w:sz w:val="22"/>
          <w:szCs w:val="22"/>
        </w:rPr>
        <w:t>compliance</w:t>
      </w:r>
      <w:r w:rsidR="009B239A" w:rsidRPr="001037D6">
        <w:rPr>
          <w:rFonts w:ascii="Arial" w:hAnsi="Arial" w:cs="Arial"/>
          <w:sz w:val="22"/>
          <w:szCs w:val="22"/>
        </w:rPr>
        <w:t xml:space="preserve"> </w:t>
      </w:r>
      <w:r w:rsidRPr="001037D6">
        <w:rPr>
          <w:rFonts w:ascii="Arial" w:hAnsi="Arial" w:cs="Arial"/>
          <w:sz w:val="22"/>
          <w:szCs w:val="22"/>
        </w:rPr>
        <w:t>with current legislation</w:t>
      </w:r>
      <w:r w:rsidR="00F14FFE">
        <w:rPr>
          <w:rFonts w:ascii="Arial" w:hAnsi="Arial" w:cs="Arial"/>
          <w:sz w:val="22"/>
          <w:szCs w:val="22"/>
        </w:rPr>
        <w:t>.</w:t>
      </w:r>
      <w:r w:rsidRPr="001037D6">
        <w:rPr>
          <w:rFonts w:ascii="Arial" w:hAnsi="Arial" w:cs="Arial"/>
          <w:sz w:val="22"/>
          <w:szCs w:val="22"/>
        </w:rPr>
        <w:t xml:space="preserve"> </w:t>
      </w:r>
      <w:r w:rsidR="00F14FFE">
        <w:rPr>
          <w:rFonts w:ascii="Arial" w:hAnsi="Arial" w:cs="Arial"/>
          <w:sz w:val="22"/>
          <w:szCs w:val="22"/>
        </w:rPr>
        <w:t xml:space="preserve">The study is registered according to </w:t>
      </w:r>
      <w:r w:rsidR="00C87564">
        <w:rPr>
          <w:rFonts w:ascii="Arial" w:hAnsi="Arial" w:cs="Arial"/>
          <w:sz w:val="22"/>
          <w:szCs w:val="22"/>
        </w:rPr>
        <w:t xml:space="preserve">the </w:t>
      </w:r>
      <w:r w:rsidR="00F14FFE">
        <w:rPr>
          <w:rFonts w:ascii="Arial" w:hAnsi="Arial" w:cs="Arial"/>
          <w:sz w:val="22"/>
          <w:szCs w:val="22"/>
        </w:rPr>
        <w:t xml:space="preserve">EU’s GDPR </w:t>
      </w:r>
      <w:r w:rsidRPr="001037D6">
        <w:rPr>
          <w:rFonts w:ascii="Arial" w:hAnsi="Arial" w:cs="Arial"/>
          <w:sz w:val="22"/>
          <w:szCs w:val="22"/>
        </w:rPr>
        <w:t>2016/679vi.</w:t>
      </w:r>
    </w:p>
    <w:p w14:paraId="64286BC1" w14:textId="49E5A2E9" w:rsidR="00F179B4" w:rsidRPr="001037D6" w:rsidRDefault="00F179B4" w:rsidP="001037D6">
      <w:pPr>
        <w:spacing w:line="276" w:lineRule="auto"/>
        <w:jc w:val="both"/>
        <w:rPr>
          <w:rFonts w:ascii="Arial" w:hAnsi="Arial" w:cs="Arial"/>
          <w:sz w:val="22"/>
          <w:szCs w:val="22"/>
        </w:rPr>
      </w:pPr>
      <w:r w:rsidRPr="001037D6">
        <w:rPr>
          <w:rFonts w:ascii="Arial" w:hAnsi="Arial" w:cs="Arial"/>
          <w:sz w:val="22"/>
          <w:szCs w:val="22"/>
        </w:rPr>
        <w:t>EuroSIDA is registered at ClinicalTrials.gov (Identifier: NCT02699736).</w:t>
      </w:r>
    </w:p>
    <w:p w14:paraId="02B5ADFD" w14:textId="71633B4F" w:rsidR="002531DC" w:rsidRDefault="002531DC" w:rsidP="002531DC">
      <w:pPr>
        <w:pStyle w:val="Heading2"/>
      </w:pPr>
      <w:bookmarkStart w:id="256" w:name="_Toc341869183"/>
      <w:bookmarkStart w:id="257" w:name="_Toc344793895"/>
      <w:bookmarkStart w:id="258" w:name="_Toc344804139"/>
      <w:bookmarkStart w:id="259" w:name="_Toc344804407"/>
      <w:bookmarkStart w:id="260" w:name="_Toc345512884"/>
      <w:bookmarkStart w:id="261" w:name="_Toc345688435"/>
      <w:bookmarkStart w:id="262" w:name="_Toc53054387"/>
      <w:bookmarkStart w:id="263" w:name="_Toc181281686"/>
      <w:r w:rsidRPr="001A3ED0">
        <w:t>Subject confidentiality</w:t>
      </w:r>
      <w:bookmarkEnd w:id="256"/>
      <w:bookmarkEnd w:id="257"/>
      <w:bookmarkEnd w:id="258"/>
      <w:bookmarkEnd w:id="259"/>
      <w:bookmarkEnd w:id="260"/>
      <w:bookmarkEnd w:id="261"/>
      <w:bookmarkEnd w:id="262"/>
      <w:bookmarkEnd w:id="263"/>
    </w:p>
    <w:p w14:paraId="0EE0757D" w14:textId="3A0F60A4" w:rsidR="002531DC" w:rsidRPr="001037D6" w:rsidRDefault="002531DC" w:rsidP="001037D6">
      <w:pPr>
        <w:spacing w:line="276" w:lineRule="auto"/>
        <w:jc w:val="both"/>
        <w:rPr>
          <w:rFonts w:ascii="Arial" w:hAnsi="Arial" w:cs="Arial"/>
          <w:sz w:val="22"/>
          <w:szCs w:val="22"/>
        </w:rPr>
      </w:pPr>
      <w:r w:rsidRPr="001037D6">
        <w:rPr>
          <w:rFonts w:ascii="Arial" w:hAnsi="Arial" w:cs="Arial"/>
          <w:sz w:val="22"/>
          <w:szCs w:val="22"/>
        </w:rPr>
        <w:t xml:space="preserve">Principles of medical confidentiality </w:t>
      </w:r>
      <w:r w:rsidR="00D3214E">
        <w:rPr>
          <w:rFonts w:ascii="Arial" w:hAnsi="Arial" w:cs="Arial"/>
          <w:sz w:val="22"/>
          <w:szCs w:val="22"/>
        </w:rPr>
        <w:t>concerning study subjects</w:t>
      </w:r>
      <w:r w:rsidRPr="001037D6">
        <w:rPr>
          <w:rFonts w:ascii="Arial" w:hAnsi="Arial" w:cs="Arial"/>
          <w:sz w:val="22"/>
          <w:szCs w:val="22"/>
        </w:rPr>
        <w:t xml:space="preserve"> are maintained </w:t>
      </w:r>
      <w:r w:rsidR="006064EC">
        <w:rPr>
          <w:rFonts w:ascii="Arial" w:hAnsi="Arial" w:cs="Arial"/>
          <w:sz w:val="22"/>
          <w:szCs w:val="22"/>
        </w:rPr>
        <w:t>under</w:t>
      </w:r>
      <w:r w:rsidRPr="001037D6">
        <w:rPr>
          <w:rFonts w:ascii="Arial" w:hAnsi="Arial" w:cs="Arial"/>
          <w:sz w:val="22"/>
          <w:szCs w:val="22"/>
        </w:rPr>
        <w:t xml:space="preserve"> GCP </w:t>
      </w:r>
      <w:r w:rsidR="00E64737">
        <w:rPr>
          <w:rFonts w:ascii="Arial" w:hAnsi="Arial" w:cs="Arial"/>
          <w:sz w:val="22"/>
          <w:szCs w:val="22"/>
        </w:rPr>
        <w:t>g</w:t>
      </w:r>
      <w:r w:rsidRPr="001037D6">
        <w:rPr>
          <w:rFonts w:ascii="Arial" w:hAnsi="Arial" w:cs="Arial"/>
          <w:sz w:val="22"/>
          <w:szCs w:val="22"/>
        </w:rPr>
        <w:t xml:space="preserve">uidelines and national regulations. </w:t>
      </w:r>
    </w:p>
    <w:p w14:paraId="54080731" w14:textId="795DAB61" w:rsidR="002531DC" w:rsidRPr="001037D6" w:rsidRDefault="002531DC" w:rsidP="001037D6">
      <w:pPr>
        <w:spacing w:line="276" w:lineRule="auto"/>
        <w:jc w:val="both"/>
        <w:rPr>
          <w:rFonts w:ascii="Arial" w:hAnsi="Arial" w:cs="Arial"/>
          <w:sz w:val="22"/>
          <w:szCs w:val="22"/>
        </w:rPr>
      </w:pPr>
      <w:r w:rsidRPr="001037D6">
        <w:rPr>
          <w:rFonts w:ascii="Arial" w:hAnsi="Arial" w:cs="Arial"/>
          <w:sz w:val="22"/>
          <w:szCs w:val="22"/>
        </w:rPr>
        <w:t>Individuals in the EuroSIDA study are de-identified and assigned a unique 7-digit PID number at the sites where they are enrolled. The de-coding list is held by th</w:t>
      </w:r>
      <w:r w:rsidR="000114C2">
        <w:rPr>
          <w:rFonts w:ascii="Arial" w:hAnsi="Arial" w:cs="Arial"/>
          <w:sz w:val="22"/>
          <w:szCs w:val="22"/>
        </w:rPr>
        <w:t>e</w:t>
      </w:r>
      <w:r w:rsidRPr="001037D6">
        <w:rPr>
          <w:rFonts w:ascii="Arial" w:hAnsi="Arial" w:cs="Arial"/>
          <w:sz w:val="22"/>
          <w:szCs w:val="22"/>
        </w:rPr>
        <w:t xml:space="preserve"> individual site in a </w:t>
      </w:r>
      <w:r w:rsidR="000114C2">
        <w:rPr>
          <w:rFonts w:ascii="Arial" w:hAnsi="Arial" w:cs="Arial"/>
          <w:sz w:val="22"/>
          <w:szCs w:val="22"/>
        </w:rPr>
        <w:t>secure</w:t>
      </w:r>
      <w:r w:rsidRPr="001037D6">
        <w:rPr>
          <w:rFonts w:ascii="Arial" w:hAnsi="Arial" w:cs="Arial"/>
          <w:sz w:val="22"/>
          <w:szCs w:val="22"/>
        </w:rPr>
        <w:t xml:space="preserve"> location. </w:t>
      </w:r>
    </w:p>
    <w:p w14:paraId="5308B7EB" w14:textId="46F16851" w:rsidR="002531DC" w:rsidRPr="001037D6" w:rsidRDefault="002531DC" w:rsidP="001037D6">
      <w:pPr>
        <w:spacing w:line="276" w:lineRule="auto"/>
        <w:jc w:val="both"/>
        <w:rPr>
          <w:rFonts w:ascii="Arial" w:hAnsi="Arial" w:cs="Arial"/>
          <w:sz w:val="22"/>
          <w:szCs w:val="22"/>
        </w:rPr>
      </w:pPr>
      <w:r w:rsidRPr="001037D6">
        <w:rPr>
          <w:rFonts w:ascii="Arial" w:hAnsi="Arial" w:cs="Arial"/>
          <w:sz w:val="22"/>
          <w:szCs w:val="22"/>
        </w:rPr>
        <w:t xml:space="preserve">All study data is marked with this 7-digit PID number. Date of birth is collected as </w:t>
      </w:r>
      <w:r w:rsidR="00D3214E">
        <w:rPr>
          <w:rFonts w:ascii="Arial" w:hAnsi="Arial" w:cs="Arial"/>
          <w:sz w:val="22"/>
          <w:szCs w:val="22"/>
        </w:rPr>
        <w:t>the day</w:t>
      </w:r>
      <w:r w:rsidRPr="001037D6">
        <w:rPr>
          <w:rFonts w:ascii="Arial" w:hAnsi="Arial" w:cs="Arial"/>
          <w:sz w:val="22"/>
          <w:szCs w:val="22"/>
        </w:rPr>
        <w:t xml:space="preserve">, month and year of birth, and no unique person identifiers are present on data submitted to the coordinating centre. All data (hardcopies, computerised and samples) at the coordinating centre are stored and protected </w:t>
      </w:r>
      <w:r w:rsidR="00D14C64">
        <w:rPr>
          <w:rFonts w:ascii="Arial" w:hAnsi="Arial" w:cs="Arial"/>
          <w:sz w:val="22"/>
          <w:szCs w:val="22"/>
        </w:rPr>
        <w:t>under</w:t>
      </w:r>
      <w:r w:rsidRPr="001037D6">
        <w:rPr>
          <w:rFonts w:ascii="Arial" w:hAnsi="Arial" w:cs="Arial"/>
          <w:sz w:val="22"/>
          <w:szCs w:val="22"/>
        </w:rPr>
        <w:t xml:space="preserve"> current regulatory laws and approved by The Danish Data Protection Agency (DK: </w:t>
      </w:r>
      <w:proofErr w:type="spellStart"/>
      <w:r w:rsidRPr="001037D6">
        <w:rPr>
          <w:rFonts w:ascii="Arial" w:hAnsi="Arial" w:cs="Arial"/>
          <w:sz w:val="22"/>
          <w:szCs w:val="22"/>
        </w:rPr>
        <w:t>Datatilsynet</w:t>
      </w:r>
      <w:proofErr w:type="spellEnd"/>
      <w:r w:rsidRPr="001037D6">
        <w:rPr>
          <w:rFonts w:ascii="Arial" w:hAnsi="Arial" w:cs="Arial"/>
          <w:sz w:val="22"/>
          <w:szCs w:val="22"/>
        </w:rPr>
        <w:t>, approval no. 2012-58-0004, RH-2018-15, I-Suite nr.: 6140)</w:t>
      </w:r>
      <w:r w:rsidR="00D3214E">
        <w:rPr>
          <w:rFonts w:ascii="Arial" w:hAnsi="Arial" w:cs="Arial"/>
          <w:sz w:val="22"/>
          <w:szCs w:val="22"/>
        </w:rPr>
        <w:t>.</w:t>
      </w:r>
    </w:p>
    <w:p w14:paraId="755572E5" w14:textId="6547C9EE" w:rsidR="00D3214E" w:rsidRPr="001037D6" w:rsidRDefault="00D3214E" w:rsidP="001037D6">
      <w:pPr>
        <w:spacing w:line="276" w:lineRule="auto"/>
        <w:jc w:val="both"/>
        <w:rPr>
          <w:rFonts w:ascii="Arial" w:hAnsi="Arial" w:cs="Arial"/>
          <w:sz w:val="22"/>
          <w:szCs w:val="22"/>
        </w:rPr>
      </w:pPr>
      <w:r w:rsidRPr="001037D6">
        <w:rPr>
          <w:rFonts w:ascii="Arial" w:hAnsi="Arial" w:cs="Arial"/>
          <w:sz w:val="22"/>
          <w:szCs w:val="22"/>
        </w:rPr>
        <w:t xml:space="preserve">The Principal Investigators and staff at the EuroSIDA centres will keep </w:t>
      </w:r>
      <w:r>
        <w:rPr>
          <w:rFonts w:ascii="Arial" w:hAnsi="Arial" w:cs="Arial"/>
          <w:sz w:val="22"/>
          <w:szCs w:val="22"/>
        </w:rPr>
        <w:t>all</w:t>
      </w:r>
      <w:r w:rsidRPr="001037D6">
        <w:rPr>
          <w:rFonts w:ascii="Arial" w:hAnsi="Arial" w:cs="Arial"/>
          <w:sz w:val="22"/>
          <w:szCs w:val="22"/>
        </w:rPr>
        <w:t xml:space="preserve"> information and data related to the EuroSIDA study provided by the coordinating centre, </w:t>
      </w:r>
      <w:r>
        <w:rPr>
          <w:rFonts w:ascii="Arial" w:hAnsi="Arial" w:cs="Arial"/>
          <w:sz w:val="22"/>
          <w:szCs w:val="22"/>
        </w:rPr>
        <w:t>as well as any data and</w:t>
      </w:r>
      <w:r w:rsidRPr="001037D6">
        <w:rPr>
          <w:rFonts w:ascii="Arial" w:hAnsi="Arial" w:cs="Arial"/>
          <w:sz w:val="22"/>
          <w:szCs w:val="22"/>
        </w:rPr>
        <w:t xml:space="preserve"> records generated </w:t>
      </w:r>
      <w:r>
        <w:rPr>
          <w:rFonts w:ascii="Arial" w:hAnsi="Arial" w:cs="Arial"/>
          <w:sz w:val="22"/>
          <w:szCs w:val="22"/>
        </w:rPr>
        <w:t xml:space="preserve">during the course of </w:t>
      </w:r>
      <w:r w:rsidRPr="001037D6">
        <w:rPr>
          <w:rFonts w:ascii="Arial" w:hAnsi="Arial" w:cs="Arial"/>
          <w:sz w:val="22"/>
          <w:szCs w:val="22"/>
        </w:rPr>
        <w:t xml:space="preserve">conducting the study, confidential and will not use the information, data, or </w:t>
      </w:r>
      <w:r>
        <w:rPr>
          <w:rFonts w:ascii="Arial" w:hAnsi="Arial" w:cs="Arial"/>
          <w:sz w:val="22"/>
          <w:szCs w:val="22"/>
        </w:rPr>
        <w:t xml:space="preserve">these </w:t>
      </w:r>
      <w:r w:rsidRPr="001037D6">
        <w:rPr>
          <w:rFonts w:ascii="Arial" w:hAnsi="Arial" w:cs="Arial"/>
          <w:sz w:val="22"/>
          <w:szCs w:val="22"/>
        </w:rPr>
        <w:t xml:space="preserve">records for any purpose other than conducting the study. </w:t>
      </w:r>
    </w:p>
    <w:p w14:paraId="49FDAE87" w14:textId="7C6301C2" w:rsidR="002531DC" w:rsidRPr="001037D6" w:rsidRDefault="002531DC" w:rsidP="001037D6">
      <w:pPr>
        <w:spacing w:line="276" w:lineRule="auto"/>
        <w:jc w:val="both"/>
        <w:rPr>
          <w:rFonts w:ascii="Arial" w:hAnsi="Arial" w:cs="Arial"/>
          <w:sz w:val="22"/>
          <w:szCs w:val="22"/>
        </w:rPr>
      </w:pPr>
      <w:r w:rsidRPr="001037D6">
        <w:rPr>
          <w:rFonts w:ascii="Arial" w:hAnsi="Arial" w:cs="Arial"/>
          <w:sz w:val="22"/>
          <w:szCs w:val="22"/>
        </w:rPr>
        <w:lastRenderedPageBreak/>
        <w:t>Every reasonable step will be taken to protect the privacy of individual health information and to prevent misuse of this information. The individual records (paper</w:t>
      </w:r>
      <w:r w:rsidR="00D14C64">
        <w:rPr>
          <w:rFonts w:ascii="Arial" w:hAnsi="Arial" w:cs="Arial"/>
          <w:sz w:val="22"/>
          <w:szCs w:val="22"/>
        </w:rPr>
        <w:t xml:space="preserve"> or </w:t>
      </w:r>
      <w:r w:rsidRPr="001037D6">
        <w:rPr>
          <w:rFonts w:ascii="Arial" w:hAnsi="Arial" w:cs="Arial"/>
          <w:sz w:val="22"/>
          <w:szCs w:val="22"/>
        </w:rPr>
        <w:t xml:space="preserve">digital) may be </w:t>
      </w:r>
      <w:r w:rsidR="00D14C64">
        <w:rPr>
          <w:rFonts w:ascii="Arial" w:hAnsi="Arial" w:cs="Arial"/>
          <w:sz w:val="22"/>
          <w:szCs w:val="22"/>
        </w:rPr>
        <w:t>reviewed</w:t>
      </w:r>
      <w:r w:rsidRPr="001037D6">
        <w:rPr>
          <w:rFonts w:ascii="Arial" w:hAnsi="Arial" w:cs="Arial"/>
          <w:sz w:val="22"/>
          <w:szCs w:val="22"/>
        </w:rPr>
        <w:t xml:space="preserve"> by </w:t>
      </w:r>
      <w:r w:rsidR="00D14C64">
        <w:rPr>
          <w:rFonts w:ascii="Arial" w:hAnsi="Arial" w:cs="Arial"/>
          <w:sz w:val="22"/>
          <w:szCs w:val="22"/>
        </w:rPr>
        <w:t>I</w:t>
      </w:r>
      <w:r w:rsidRPr="001037D6">
        <w:rPr>
          <w:rFonts w:ascii="Arial" w:hAnsi="Arial" w:cs="Arial"/>
          <w:sz w:val="22"/>
          <w:szCs w:val="22"/>
        </w:rPr>
        <w:t xml:space="preserve">nstitutional Review Boards (IRBs) or </w:t>
      </w:r>
      <w:r w:rsidR="00D14C64">
        <w:rPr>
          <w:rFonts w:ascii="Arial" w:hAnsi="Arial" w:cs="Arial"/>
          <w:sz w:val="22"/>
          <w:szCs w:val="22"/>
        </w:rPr>
        <w:t>Ethics</w:t>
      </w:r>
      <w:r w:rsidRPr="001037D6">
        <w:rPr>
          <w:rFonts w:ascii="Arial" w:hAnsi="Arial" w:cs="Arial"/>
          <w:sz w:val="22"/>
          <w:szCs w:val="22"/>
        </w:rPr>
        <w:t xml:space="preserve"> Committees (ECs) </w:t>
      </w:r>
      <w:r w:rsidR="00D14C64">
        <w:rPr>
          <w:rFonts w:ascii="Arial" w:hAnsi="Arial" w:cs="Arial"/>
          <w:sz w:val="22"/>
          <w:szCs w:val="22"/>
        </w:rPr>
        <w:t>to en</w:t>
      </w:r>
      <w:r w:rsidRPr="001037D6">
        <w:rPr>
          <w:rFonts w:ascii="Arial" w:hAnsi="Arial" w:cs="Arial"/>
          <w:sz w:val="22"/>
          <w:szCs w:val="22"/>
        </w:rPr>
        <w:t xml:space="preserve">sure </w:t>
      </w:r>
      <w:r w:rsidR="00D14C64">
        <w:rPr>
          <w:rFonts w:ascii="Arial" w:hAnsi="Arial" w:cs="Arial"/>
          <w:sz w:val="22"/>
          <w:szCs w:val="22"/>
        </w:rPr>
        <w:t>the study</w:t>
      </w:r>
      <w:r w:rsidRPr="001037D6">
        <w:rPr>
          <w:rFonts w:ascii="Arial" w:hAnsi="Arial" w:cs="Arial"/>
          <w:sz w:val="22"/>
          <w:szCs w:val="22"/>
        </w:rPr>
        <w:t xml:space="preserve"> is ethically acceptable</w:t>
      </w:r>
      <w:r w:rsidR="00D14C64">
        <w:rPr>
          <w:rFonts w:ascii="Arial" w:hAnsi="Arial" w:cs="Arial"/>
          <w:sz w:val="22"/>
          <w:szCs w:val="22"/>
        </w:rPr>
        <w:t>, as well as</w:t>
      </w:r>
      <w:r w:rsidRPr="001037D6">
        <w:rPr>
          <w:rFonts w:ascii="Arial" w:hAnsi="Arial" w:cs="Arial"/>
          <w:sz w:val="22"/>
          <w:szCs w:val="22"/>
        </w:rPr>
        <w:t xml:space="preserve"> by research staff</w:t>
      </w:r>
      <w:r w:rsidR="00D14C64">
        <w:rPr>
          <w:rFonts w:ascii="Arial" w:hAnsi="Arial" w:cs="Arial"/>
          <w:sz w:val="22"/>
          <w:szCs w:val="22"/>
        </w:rPr>
        <w:t xml:space="preserve">, </w:t>
      </w:r>
      <w:r w:rsidRPr="001037D6">
        <w:rPr>
          <w:rFonts w:ascii="Arial" w:hAnsi="Arial" w:cs="Arial"/>
          <w:sz w:val="22"/>
          <w:szCs w:val="22"/>
        </w:rPr>
        <w:t>study monitors, and their designees.</w:t>
      </w:r>
    </w:p>
    <w:p w14:paraId="06B02087" w14:textId="5F127378" w:rsidR="00EC3B3F" w:rsidRPr="001037D6" w:rsidRDefault="002531DC" w:rsidP="001037D6">
      <w:pPr>
        <w:spacing w:line="276" w:lineRule="auto"/>
        <w:jc w:val="both"/>
        <w:rPr>
          <w:rFonts w:ascii="Arial" w:hAnsi="Arial" w:cs="Arial"/>
          <w:sz w:val="22"/>
          <w:szCs w:val="22"/>
        </w:rPr>
      </w:pPr>
      <w:r w:rsidRPr="001037D6">
        <w:rPr>
          <w:rFonts w:ascii="Arial" w:hAnsi="Arial" w:cs="Arial"/>
          <w:sz w:val="22"/>
          <w:szCs w:val="22"/>
        </w:rPr>
        <w:t>Personal data shall not be disclosed to third parties</w:t>
      </w:r>
      <w:r w:rsidR="00731BE7">
        <w:rPr>
          <w:rFonts w:ascii="Arial" w:hAnsi="Arial" w:cs="Arial"/>
          <w:sz w:val="22"/>
          <w:szCs w:val="22"/>
        </w:rPr>
        <w:t>,</w:t>
      </w:r>
      <w:r w:rsidRPr="001037D6">
        <w:rPr>
          <w:rFonts w:ascii="Arial" w:hAnsi="Arial" w:cs="Arial"/>
          <w:sz w:val="22"/>
          <w:szCs w:val="22"/>
        </w:rPr>
        <w:t xml:space="preserve"> save where this is required directly or indirectly to </w:t>
      </w:r>
      <w:r w:rsidR="00731BE7">
        <w:rPr>
          <w:rFonts w:ascii="Arial" w:hAnsi="Arial" w:cs="Arial"/>
          <w:sz w:val="22"/>
          <w:szCs w:val="22"/>
        </w:rPr>
        <w:t>meet</w:t>
      </w:r>
      <w:r w:rsidR="00731BE7" w:rsidRPr="001037D6">
        <w:rPr>
          <w:rFonts w:ascii="Arial" w:hAnsi="Arial" w:cs="Arial"/>
          <w:sz w:val="22"/>
          <w:szCs w:val="22"/>
        </w:rPr>
        <w:t xml:space="preserve"> </w:t>
      </w:r>
      <w:r w:rsidRPr="001037D6">
        <w:rPr>
          <w:rFonts w:ascii="Arial" w:hAnsi="Arial" w:cs="Arial"/>
          <w:sz w:val="22"/>
          <w:szCs w:val="22"/>
        </w:rPr>
        <w:t>the requirements of the Protocol or for purpose</w:t>
      </w:r>
      <w:r w:rsidR="00731BE7">
        <w:rPr>
          <w:rFonts w:ascii="Arial" w:hAnsi="Arial" w:cs="Arial"/>
          <w:sz w:val="22"/>
          <w:szCs w:val="22"/>
        </w:rPr>
        <w:t xml:space="preserve">s </w:t>
      </w:r>
      <w:r w:rsidR="00A801DD">
        <w:rPr>
          <w:rFonts w:ascii="Arial" w:hAnsi="Arial" w:cs="Arial"/>
          <w:sz w:val="22"/>
          <w:szCs w:val="22"/>
        </w:rPr>
        <w:t>related</w:t>
      </w:r>
      <w:r w:rsidR="00731BE7">
        <w:rPr>
          <w:rFonts w:ascii="Arial" w:hAnsi="Arial" w:cs="Arial"/>
          <w:sz w:val="22"/>
          <w:szCs w:val="22"/>
        </w:rPr>
        <w:t xml:space="preserve"> to monitoring or safety reporting</w:t>
      </w:r>
      <w:r w:rsidRPr="001037D6">
        <w:rPr>
          <w:rFonts w:ascii="Arial" w:hAnsi="Arial" w:cs="Arial"/>
          <w:sz w:val="22"/>
          <w:szCs w:val="22"/>
        </w:rPr>
        <w:t xml:space="preserve">. The identity of Study Subjects shall not be disclosed to third parties. Investigators and the EuroSIDA coordinating office shall ensure that only staff and employees directly </w:t>
      </w:r>
      <w:r w:rsidR="00731BE7">
        <w:rPr>
          <w:rFonts w:ascii="Arial" w:hAnsi="Arial" w:cs="Arial"/>
          <w:sz w:val="22"/>
          <w:szCs w:val="22"/>
        </w:rPr>
        <w:t>involved study-related</w:t>
      </w:r>
      <w:r w:rsidRPr="001037D6">
        <w:rPr>
          <w:rFonts w:ascii="Arial" w:hAnsi="Arial" w:cs="Arial"/>
          <w:sz w:val="22"/>
          <w:szCs w:val="22"/>
        </w:rPr>
        <w:t xml:space="preserve"> activities are granted access to Confidential Information. All parties undertake not to disclose to any </w:t>
      </w:r>
      <w:proofErr w:type="gramStart"/>
      <w:r w:rsidRPr="001037D6">
        <w:rPr>
          <w:rFonts w:ascii="Arial" w:hAnsi="Arial" w:cs="Arial"/>
          <w:sz w:val="22"/>
          <w:szCs w:val="22"/>
        </w:rPr>
        <w:t>third party</w:t>
      </w:r>
      <w:proofErr w:type="gramEnd"/>
      <w:r w:rsidRPr="001037D6">
        <w:rPr>
          <w:rFonts w:ascii="Arial" w:hAnsi="Arial" w:cs="Arial"/>
          <w:sz w:val="22"/>
          <w:szCs w:val="22"/>
        </w:rPr>
        <w:t xml:space="preserve"> Confidential Information save where disclosure is required by a Regulatory Authority or by law, and not to make use of Confidential Information other than </w:t>
      </w:r>
      <w:r w:rsidR="00731BE7">
        <w:rPr>
          <w:rFonts w:ascii="Arial" w:hAnsi="Arial" w:cs="Arial"/>
          <w:sz w:val="22"/>
          <w:szCs w:val="22"/>
        </w:rPr>
        <w:t>as outlined in</w:t>
      </w:r>
      <w:r w:rsidRPr="001037D6">
        <w:rPr>
          <w:rFonts w:ascii="Arial" w:hAnsi="Arial" w:cs="Arial"/>
          <w:sz w:val="22"/>
          <w:szCs w:val="22"/>
        </w:rPr>
        <w:t xml:space="preserve"> this Protocol unless prior written </w:t>
      </w:r>
      <w:r w:rsidR="00C87564">
        <w:rPr>
          <w:rFonts w:ascii="Arial" w:hAnsi="Arial" w:cs="Arial"/>
          <w:sz w:val="22"/>
          <w:szCs w:val="22"/>
        </w:rPr>
        <w:t>consent</w:t>
      </w:r>
      <w:r w:rsidRPr="001037D6">
        <w:rPr>
          <w:rFonts w:ascii="Arial" w:hAnsi="Arial" w:cs="Arial"/>
          <w:sz w:val="22"/>
          <w:szCs w:val="22"/>
        </w:rPr>
        <w:t xml:space="preserve"> </w:t>
      </w:r>
      <w:r w:rsidR="003F1CE1">
        <w:rPr>
          <w:rFonts w:ascii="Arial" w:hAnsi="Arial" w:cs="Arial"/>
          <w:sz w:val="22"/>
          <w:szCs w:val="22"/>
        </w:rPr>
        <w:t xml:space="preserve">has </w:t>
      </w:r>
      <w:r w:rsidRPr="001037D6">
        <w:rPr>
          <w:rFonts w:ascii="Arial" w:hAnsi="Arial" w:cs="Arial"/>
          <w:sz w:val="22"/>
          <w:szCs w:val="22"/>
        </w:rPr>
        <w:t>been obtained.</w:t>
      </w:r>
    </w:p>
    <w:p w14:paraId="13474C58" w14:textId="77777777" w:rsidR="002531DC" w:rsidRPr="001037D6" w:rsidRDefault="002531DC" w:rsidP="002531DC">
      <w:pPr>
        <w:rPr>
          <w:rFonts w:ascii="Arial" w:hAnsi="Arial" w:cs="Arial"/>
          <w:sz w:val="22"/>
          <w:szCs w:val="22"/>
        </w:rPr>
      </w:pPr>
    </w:p>
    <w:p w14:paraId="314891BA" w14:textId="77777777" w:rsidR="002531DC" w:rsidRDefault="002531DC" w:rsidP="002531DC">
      <w:pPr>
        <w:pStyle w:val="Heading1"/>
        <w:tabs>
          <w:tab w:val="clear" w:pos="0"/>
        </w:tabs>
      </w:pPr>
      <w:bookmarkStart w:id="264" w:name="_Toc341869184"/>
      <w:r w:rsidRPr="001A3ED0">
        <w:rPr>
          <w:rStyle w:val="HiddenTextChar"/>
        </w:rPr>
        <w:t>*</w:t>
      </w:r>
      <w:bookmarkStart w:id="265" w:name="_Toc344793896"/>
      <w:bookmarkStart w:id="266" w:name="_Toc344804140"/>
      <w:bookmarkStart w:id="267" w:name="_Toc344804408"/>
      <w:bookmarkStart w:id="268" w:name="_Toc345512885"/>
      <w:bookmarkStart w:id="269" w:name="_Toc345688436"/>
      <w:bookmarkStart w:id="270" w:name="_Toc53054388"/>
      <w:bookmarkStart w:id="271" w:name="_Toc181281687"/>
      <w:r w:rsidRPr="001A3ED0">
        <w:t>management and reporting of adverse events/adverse reactions</w:t>
      </w:r>
      <w:bookmarkEnd w:id="264"/>
      <w:bookmarkEnd w:id="265"/>
      <w:bookmarkEnd w:id="266"/>
      <w:bookmarkEnd w:id="267"/>
      <w:bookmarkEnd w:id="268"/>
      <w:bookmarkEnd w:id="269"/>
      <w:bookmarkEnd w:id="270"/>
      <w:bookmarkEnd w:id="271"/>
    </w:p>
    <w:p w14:paraId="480B6A88" w14:textId="6AF19684" w:rsidR="002531DC" w:rsidRPr="001037D6" w:rsidRDefault="002531DC" w:rsidP="001037D6">
      <w:pPr>
        <w:pStyle w:val="NoSpacing"/>
        <w:spacing w:line="276" w:lineRule="auto"/>
        <w:jc w:val="both"/>
        <w:rPr>
          <w:rFonts w:ascii="Arial" w:hAnsi="Arial" w:cs="Arial"/>
          <w:sz w:val="22"/>
          <w:szCs w:val="22"/>
        </w:rPr>
      </w:pPr>
      <w:r w:rsidRPr="001037D6">
        <w:rPr>
          <w:rFonts w:ascii="Arial" w:hAnsi="Arial" w:cs="Arial"/>
          <w:sz w:val="22"/>
          <w:szCs w:val="22"/>
        </w:rPr>
        <w:t xml:space="preserve">There is no potential to collect individual level data on serious and non-serious adverse events (AEs), pregnancy exposures, </w:t>
      </w:r>
      <w:r w:rsidRPr="001037D6">
        <w:rPr>
          <w:rFonts w:ascii="Arial" w:hAnsi="Arial" w:cs="Arial"/>
          <w:sz w:val="22"/>
          <w:szCs w:val="22"/>
          <w:lang w:val="en-US"/>
        </w:rPr>
        <w:t xml:space="preserve">device deficiencies </w:t>
      </w:r>
      <w:r w:rsidR="00427ABE">
        <w:rPr>
          <w:rFonts w:ascii="Arial" w:hAnsi="Arial" w:cs="Arial"/>
          <w:sz w:val="22"/>
          <w:szCs w:val="22"/>
          <w:lang w:val="en-US"/>
        </w:rPr>
        <w:t>or</w:t>
      </w:r>
      <w:r w:rsidRPr="001037D6">
        <w:rPr>
          <w:rFonts w:ascii="Arial" w:hAnsi="Arial" w:cs="Arial"/>
          <w:sz w:val="22"/>
          <w:szCs w:val="22"/>
          <w:lang w:val="en-US"/>
        </w:rPr>
        <w:t xml:space="preserve"> device related events</w:t>
      </w:r>
      <w:r w:rsidR="00427ABE">
        <w:rPr>
          <w:rFonts w:ascii="Arial" w:hAnsi="Arial" w:cs="Arial"/>
          <w:sz w:val="22"/>
          <w:szCs w:val="22"/>
          <w:lang w:val="en-US"/>
        </w:rPr>
        <w:t>,</w:t>
      </w:r>
      <w:r w:rsidRPr="001037D6">
        <w:rPr>
          <w:rFonts w:ascii="Arial" w:hAnsi="Arial" w:cs="Arial"/>
          <w:sz w:val="22"/>
          <w:szCs w:val="22"/>
        </w:rPr>
        <w:t xml:space="preserve"> or incidents related to CAB</w:t>
      </w:r>
      <w:r w:rsidR="00427ABE">
        <w:rPr>
          <w:rFonts w:ascii="Arial" w:hAnsi="Arial" w:cs="Arial"/>
          <w:sz w:val="22"/>
          <w:szCs w:val="22"/>
        </w:rPr>
        <w:t xml:space="preserve">, </w:t>
      </w:r>
      <w:r w:rsidRPr="001037D6">
        <w:rPr>
          <w:rFonts w:ascii="Arial" w:hAnsi="Arial" w:cs="Arial"/>
          <w:sz w:val="22"/>
          <w:szCs w:val="22"/>
        </w:rPr>
        <w:t>RPV or any other medical treatments during the conduct of this study, as the minimum criteria needed to report AEs, pregnancy exposures, and incidents are not collected. Specifically, the data are insufficient to establish attribution between a potential safety event and an individual using CAB</w:t>
      </w:r>
      <w:r w:rsidR="003F1CE1">
        <w:rPr>
          <w:rFonts w:ascii="Arial" w:hAnsi="Arial" w:cs="Arial"/>
          <w:sz w:val="22"/>
          <w:szCs w:val="22"/>
        </w:rPr>
        <w:t xml:space="preserve">, </w:t>
      </w:r>
      <w:r w:rsidRPr="001037D6">
        <w:rPr>
          <w:rFonts w:ascii="Arial" w:hAnsi="Arial" w:cs="Arial"/>
          <w:sz w:val="22"/>
          <w:szCs w:val="22"/>
        </w:rPr>
        <w:t xml:space="preserve">RPV or any other medical treatment as the study design </w:t>
      </w:r>
      <w:r w:rsidR="00D774B4">
        <w:rPr>
          <w:rFonts w:ascii="Arial" w:hAnsi="Arial" w:cs="Arial"/>
          <w:sz w:val="22"/>
          <w:szCs w:val="22"/>
        </w:rPr>
        <w:t>involves</w:t>
      </w:r>
      <w:r w:rsidR="00D774B4" w:rsidRPr="001037D6">
        <w:rPr>
          <w:rFonts w:ascii="Arial" w:hAnsi="Arial" w:cs="Arial"/>
          <w:sz w:val="22"/>
          <w:szCs w:val="22"/>
        </w:rPr>
        <w:t xml:space="preserve"> </w:t>
      </w:r>
      <w:r w:rsidRPr="001037D6">
        <w:rPr>
          <w:rFonts w:ascii="Arial" w:hAnsi="Arial" w:cs="Arial"/>
          <w:sz w:val="22"/>
          <w:szCs w:val="22"/>
        </w:rPr>
        <w:t>analys</w:t>
      </w:r>
      <w:r w:rsidR="00427ABE">
        <w:rPr>
          <w:rFonts w:ascii="Arial" w:hAnsi="Arial" w:cs="Arial"/>
          <w:sz w:val="22"/>
          <w:szCs w:val="22"/>
        </w:rPr>
        <w:t>ing</w:t>
      </w:r>
      <w:r w:rsidRPr="001037D6">
        <w:rPr>
          <w:rFonts w:ascii="Arial" w:hAnsi="Arial" w:cs="Arial"/>
          <w:sz w:val="22"/>
          <w:szCs w:val="22"/>
        </w:rPr>
        <w:t xml:space="preserve"> </w:t>
      </w:r>
      <w:r w:rsidR="00D774B4">
        <w:rPr>
          <w:rFonts w:ascii="Arial" w:hAnsi="Arial" w:cs="Arial"/>
          <w:sz w:val="22"/>
          <w:szCs w:val="22"/>
          <w:lang w:eastAsia="en-GB"/>
        </w:rPr>
        <w:t>de-identified</w:t>
      </w:r>
      <w:r w:rsidRPr="001037D6">
        <w:rPr>
          <w:rFonts w:ascii="Arial" w:hAnsi="Arial" w:cs="Arial"/>
          <w:sz w:val="22"/>
          <w:szCs w:val="22"/>
          <w:lang w:eastAsia="en-GB"/>
        </w:rPr>
        <w:t xml:space="preserve">, </w:t>
      </w:r>
      <w:r w:rsidRPr="001037D6">
        <w:rPr>
          <w:rFonts w:ascii="Arial" w:hAnsi="Arial" w:cs="Arial"/>
          <w:sz w:val="22"/>
          <w:szCs w:val="22"/>
          <w:lang w:val="en-US" w:eastAsia="en-GB"/>
        </w:rPr>
        <w:t>secondary data collected from individual medical records</w:t>
      </w:r>
      <w:r w:rsidRPr="001037D6">
        <w:rPr>
          <w:rFonts w:ascii="Arial" w:hAnsi="Arial" w:cs="Arial"/>
          <w:sz w:val="22"/>
          <w:szCs w:val="22"/>
        </w:rPr>
        <w:t>. Therefore, a study specific pharmacovigilance plan will not be developed.</w:t>
      </w:r>
    </w:p>
    <w:p w14:paraId="7902B4B3" w14:textId="77777777" w:rsidR="002531DC" w:rsidRDefault="002531DC" w:rsidP="002531DC">
      <w:pPr>
        <w:pStyle w:val="HiddenText"/>
      </w:pPr>
    </w:p>
    <w:p w14:paraId="77DB3A4C" w14:textId="77777777" w:rsidR="002531DC" w:rsidRPr="005617A1" w:rsidRDefault="002531DC" w:rsidP="002531DC"/>
    <w:p w14:paraId="30587ECE" w14:textId="77777777" w:rsidR="002531DC" w:rsidRPr="001A3ED0" w:rsidRDefault="002531DC" w:rsidP="002531DC">
      <w:pPr>
        <w:pStyle w:val="Heading1"/>
        <w:tabs>
          <w:tab w:val="clear" w:pos="0"/>
        </w:tabs>
      </w:pPr>
      <w:bookmarkStart w:id="272" w:name="_Toc341869185"/>
      <w:bookmarkStart w:id="273" w:name="_Toc344793897"/>
      <w:bookmarkStart w:id="274" w:name="_Toc344804141"/>
      <w:bookmarkStart w:id="275" w:name="_Toc344804409"/>
      <w:bookmarkStart w:id="276" w:name="_Toc345512886"/>
      <w:bookmarkStart w:id="277" w:name="_Toc345688437"/>
      <w:bookmarkStart w:id="278" w:name="_Toc53054389"/>
      <w:bookmarkStart w:id="279" w:name="_Toc181281688"/>
      <w:r w:rsidRPr="001A3ED0">
        <w:t>plans for disseminating and communicating study results</w:t>
      </w:r>
      <w:bookmarkEnd w:id="272"/>
      <w:bookmarkEnd w:id="273"/>
      <w:bookmarkEnd w:id="274"/>
      <w:bookmarkEnd w:id="275"/>
      <w:bookmarkEnd w:id="276"/>
      <w:bookmarkEnd w:id="277"/>
      <w:bookmarkEnd w:id="278"/>
      <w:bookmarkEnd w:id="279"/>
    </w:p>
    <w:p w14:paraId="4E056ECA" w14:textId="090CE8CF" w:rsidR="002531DC" w:rsidRDefault="002531DC" w:rsidP="002531DC">
      <w:pPr>
        <w:pStyle w:val="Heading2"/>
        <w:rPr>
          <w:lang w:val="en-US"/>
        </w:rPr>
      </w:pPr>
      <w:bookmarkStart w:id="280" w:name="_Toc341869186"/>
      <w:bookmarkStart w:id="281" w:name="_Toc344793898"/>
      <w:bookmarkStart w:id="282" w:name="_Toc344804142"/>
      <w:bookmarkStart w:id="283" w:name="_Toc344804410"/>
      <w:bookmarkStart w:id="284" w:name="_Toc345512887"/>
      <w:bookmarkStart w:id="285" w:name="_Toc345688438"/>
      <w:bookmarkStart w:id="286" w:name="_Toc53054391"/>
      <w:bookmarkStart w:id="287" w:name="_Toc181281689"/>
      <w:r w:rsidRPr="001A3ED0">
        <w:rPr>
          <w:lang w:val="en-US"/>
        </w:rPr>
        <w:t xml:space="preserve">Target </w:t>
      </w:r>
      <w:r w:rsidR="00D74F5E">
        <w:rPr>
          <w:lang w:val="en-US"/>
        </w:rPr>
        <w:t>a</w:t>
      </w:r>
      <w:r w:rsidRPr="001A3ED0">
        <w:rPr>
          <w:lang w:val="en-US"/>
        </w:rPr>
        <w:t>udience</w:t>
      </w:r>
      <w:bookmarkEnd w:id="280"/>
      <w:bookmarkEnd w:id="281"/>
      <w:bookmarkEnd w:id="282"/>
      <w:bookmarkEnd w:id="283"/>
      <w:bookmarkEnd w:id="284"/>
      <w:bookmarkEnd w:id="285"/>
      <w:bookmarkEnd w:id="286"/>
      <w:bookmarkEnd w:id="287"/>
    </w:p>
    <w:p w14:paraId="41781FF0" w14:textId="389CC0A3" w:rsidR="002531DC" w:rsidRPr="001037D6" w:rsidRDefault="002531DC" w:rsidP="002531DC">
      <w:pPr>
        <w:rPr>
          <w:rFonts w:ascii="Arial" w:hAnsi="Arial" w:cs="Arial"/>
          <w:sz w:val="22"/>
          <w:szCs w:val="22"/>
        </w:rPr>
      </w:pPr>
      <w:r w:rsidRPr="001037D6">
        <w:rPr>
          <w:rFonts w:ascii="Arial" w:hAnsi="Arial" w:cs="Arial"/>
          <w:sz w:val="22"/>
          <w:szCs w:val="22"/>
          <w:lang w:val="en-US"/>
        </w:rPr>
        <w:t>The target audience for these data includes healthcare providers</w:t>
      </w:r>
      <w:r w:rsidR="00793B40">
        <w:rPr>
          <w:rFonts w:ascii="Arial" w:hAnsi="Arial" w:cs="Arial"/>
          <w:sz w:val="22"/>
          <w:szCs w:val="22"/>
          <w:lang w:val="en-US"/>
        </w:rPr>
        <w:t>, as well as</w:t>
      </w:r>
      <w:r w:rsidR="005430C8">
        <w:rPr>
          <w:rFonts w:ascii="Arial" w:hAnsi="Arial" w:cs="Arial"/>
          <w:sz w:val="22"/>
          <w:szCs w:val="22"/>
          <w:lang w:val="en-US"/>
        </w:rPr>
        <w:t xml:space="preserve"> </w:t>
      </w:r>
      <w:r w:rsidRPr="001037D6">
        <w:rPr>
          <w:rFonts w:ascii="Arial" w:hAnsi="Arial" w:cs="Arial"/>
          <w:sz w:val="22"/>
          <w:szCs w:val="22"/>
          <w:lang w:val="en-US"/>
        </w:rPr>
        <w:t xml:space="preserve">regulatory and health authorities.  </w:t>
      </w:r>
    </w:p>
    <w:p w14:paraId="386E0AE3" w14:textId="77777777" w:rsidR="002531DC" w:rsidRPr="002531DC" w:rsidRDefault="002531DC" w:rsidP="002531DC">
      <w:pPr>
        <w:pStyle w:val="Heading1"/>
        <w:tabs>
          <w:tab w:val="clear" w:pos="0"/>
        </w:tabs>
        <w:rPr>
          <w:lang w:val="en-US"/>
        </w:rPr>
      </w:pPr>
      <w:bookmarkStart w:id="288" w:name="_Toc344793868"/>
      <w:bookmarkStart w:id="289" w:name="_Toc344804112"/>
      <w:bookmarkStart w:id="290" w:name="_Toc344804380"/>
      <w:bookmarkStart w:id="291" w:name="_Toc345512856"/>
      <w:bookmarkStart w:id="292" w:name="_Toc345688407"/>
      <w:bookmarkStart w:id="293" w:name="_Toc53054366"/>
      <w:bookmarkStart w:id="294" w:name="_Toc181281690"/>
      <w:r>
        <w:rPr>
          <w:lang w:val="en-US"/>
        </w:rPr>
        <w:t>milestones</w:t>
      </w:r>
      <w:bookmarkEnd w:id="288"/>
      <w:bookmarkEnd w:id="289"/>
      <w:bookmarkEnd w:id="290"/>
      <w:bookmarkEnd w:id="291"/>
      <w:bookmarkEnd w:id="292"/>
      <w:bookmarkEnd w:id="293"/>
      <w:bookmarkEnd w:id="294"/>
    </w:p>
    <w:p w14:paraId="70A471FD" w14:textId="14D58B45" w:rsidR="002531DC" w:rsidRPr="001037D6" w:rsidRDefault="002531DC" w:rsidP="001037D6">
      <w:pPr>
        <w:spacing w:line="276" w:lineRule="auto"/>
        <w:jc w:val="both"/>
        <w:rPr>
          <w:rFonts w:ascii="Arial" w:hAnsi="Arial" w:cs="Arial"/>
          <w:sz w:val="22"/>
          <w:szCs w:val="22"/>
          <w:lang w:val="en-US"/>
        </w:rPr>
      </w:pPr>
      <w:bookmarkStart w:id="295" w:name="_Hlk174022537"/>
      <w:r w:rsidRPr="001037D6">
        <w:rPr>
          <w:rFonts w:ascii="Arial" w:hAnsi="Arial" w:cs="Arial"/>
          <w:sz w:val="22"/>
          <w:szCs w:val="22"/>
          <w:lang w:val="en-US"/>
        </w:rPr>
        <w:t xml:space="preserve">The study will </w:t>
      </w:r>
      <w:proofErr w:type="spellStart"/>
      <w:r w:rsidRPr="001037D6">
        <w:rPr>
          <w:rFonts w:ascii="Arial" w:hAnsi="Arial" w:cs="Arial"/>
          <w:sz w:val="22"/>
          <w:szCs w:val="22"/>
          <w:lang w:val="en-US"/>
        </w:rPr>
        <w:t>enrol</w:t>
      </w:r>
      <w:proofErr w:type="spellEnd"/>
      <w:r w:rsidRPr="001037D6">
        <w:rPr>
          <w:rFonts w:ascii="Arial" w:hAnsi="Arial" w:cs="Arial"/>
          <w:sz w:val="22"/>
          <w:szCs w:val="22"/>
          <w:lang w:val="en-US"/>
        </w:rPr>
        <w:t xml:space="preserve"> </w:t>
      </w:r>
      <w:r w:rsidR="00455D7C">
        <w:rPr>
          <w:rFonts w:ascii="Arial" w:hAnsi="Arial" w:cs="Arial"/>
          <w:sz w:val="22"/>
          <w:szCs w:val="22"/>
          <w:lang w:val="en-US"/>
        </w:rPr>
        <w:t xml:space="preserve">an expected </w:t>
      </w:r>
      <w:r w:rsidR="00455D7C" w:rsidRPr="008708AD">
        <w:rPr>
          <w:rFonts w:ascii="Arial" w:hAnsi="Arial" w:cs="Arial"/>
          <w:sz w:val="22"/>
          <w:szCs w:val="22"/>
          <w:lang w:val="en-US"/>
        </w:rPr>
        <w:t xml:space="preserve">500-750 </w:t>
      </w:r>
      <w:r w:rsidRPr="008708AD">
        <w:rPr>
          <w:rFonts w:ascii="Arial" w:hAnsi="Arial" w:cs="Arial"/>
          <w:sz w:val="22"/>
          <w:szCs w:val="22"/>
          <w:lang w:val="en-US"/>
        </w:rPr>
        <w:t>participants</w:t>
      </w:r>
      <w:r w:rsidR="00455D7C" w:rsidRPr="008708AD">
        <w:rPr>
          <w:rFonts w:ascii="Arial" w:hAnsi="Arial" w:cs="Arial"/>
          <w:sz w:val="22"/>
          <w:szCs w:val="22"/>
          <w:lang w:val="en-US"/>
        </w:rPr>
        <w:t xml:space="preserve"> until</w:t>
      </w:r>
      <w:r w:rsidRPr="008708AD">
        <w:rPr>
          <w:rFonts w:ascii="Arial" w:hAnsi="Arial" w:cs="Arial"/>
          <w:sz w:val="22"/>
          <w:szCs w:val="22"/>
          <w:lang w:val="en-US"/>
        </w:rPr>
        <w:t xml:space="preserve"> a total of </w:t>
      </w:r>
      <w:r w:rsidR="00455D7C" w:rsidRPr="008708AD">
        <w:rPr>
          <w:rFonts w:ascii="Arial" w:hAnsi="Arial" w:cs="Arial"/>
          <w:sz w:val="22"/>
          <w:szCs w:val="22"/>
          <w:lang w:val="en-US"/>
        </w:rPr>
        <w:t>1000</w:t>
      </w:r>
      <w:r w:rsidRPr="008708AD">
        <w:rPr>
          <w:rFonts w:ascii="Arial" w:hAnsi="Arial" w:cs="Arial"/>
          <w:sz w:val="22"/>
          <w:szCs w:val="22"/>
          <w:lang w:val="en-US"/>
        </w:rPr>
        <w:t xml:space="preserve"> participants</w:t>
      </w:r>
      <w:r w:rsidRPr="001037D6">
        <w:rPr>
          <w:rFonts w:ascii="Arial" w:hAnsi="Arial" w:cs="Arial"/>
          <w:sz w:val="22"/>
          <w:szCs w:val="22"/>
          <w:lang w:val="en-US"/>
        </w:rPr>
        <w:t xml:space="preserve"> who have initiated</w:t>
      </w:r>
      <w:r w:rsidR="00455D7C">
        <w:rPr>
          <w:rFonts w:ascii="Arial" w:hAnsi="Arial" w:cs="Arial"/>
          <w:sz w:val="22"/>
          <w:szCs w:val="22"/>
          <w:lang w:val="en-US"/>
        </w:rPr>
        <w:t xml:space="preserve"> </w:t>
      </w:r>
      <w:r w:rsidRPr="001037D6">
        <w:rPr>
          <w:rFonts w:ascii="Arial" w:hAnsi="Arial" w:cs="Arial"/>
          <w:sz w:val="22"/>
          <w:szCs w:val="22"/>
          <w:lang w:val="en-US"/>
        </w:rPr>
        <w:t xml:space="preserve">CAB+RPV </w:t>
      </w:r>
      <w:r w:rsidR="00793B40">
        <w:rPr>
          <w:rFonts w:ascii="Arial" w:hAnsi="Arial" w:cs="Arial"/>
          <w:sz w:val="22"/>
          <w:szCs w:val="22"/>
          <w:lang w:val="en-US"/>
        </w:rPr>
        <w:t>LAI</w:t>
      </w:r>
      <w:r w:rsidR="00455D7C">
        <w:rPr>
          <w:rFonts w:ascii="Arial" w:hAnsi="Arial" w:cs="Arial"/>
          <w:sz w:val="22"/>
          <w:szCs w:val="22"/>
          <w:lang w:val="en-US"/>
        </w:rPr>
        <w:t xml:space="preserve"> (</w:t>
      </w:r>
      <w:r w:rsidRPr="001037D6">
        <w:rPr>
          <w:rFonts w:ascii="Arial" w:hAnsi="Arial" w:cs="Arial"/>
          <w:sz w:val="22"/>
          <w:szCs w:val="22"/>
          <w:lang w:val="en-US"/>
        </w:rPr>
        <w:t xml:space="preserve">including </w:t>
      </w:r>
      <w:r w:rsidR="00793B40">
        <w:rPr>
          <w:rFonts w:ascii="Arial" w:hAnsi="Arial" w:cs="Arial"/>
          <w:sz w:val="22"/>
          <w:szCs w:val="22"/>
          <w:lang w:val="en-US"/>
        </w:rPr>
        <w:t>those</w:t>
      </w:r>
      <w:r w:rsidR="00793B40" w:rsidRPr="001037D6">
        <w:rPr>
          <w:rFonts w:ascii="Arial" w:hAnsi="Arial" w:cs="Arial"/>
          <w:sz w:val="22"/>
          <w:szCs w:val="22"/>
          <w:lang w:val="en-US"/>
        </w:rPr>
        <w:t xml:space="preserve"> </w:t>
      </w:r>
      <w:r w:rsidRPr="001037D6">
        <w:rPr>
          <w:rFonts w:ascii="Arial" w:hAnsi="Arial" w:cs="Arial"/>
          <w:sz w:val="22"/>
          <w:szCs w:val="22"/>
          <w:lang w:val="en-US"/>
        </w:rPr>
        <w:t xml:space="preserve">already in EuroSIDA). </w:t>
      </w:r>
      <w:r w:rsidR="00455D7C">
        <w:rPr>
          <w:rFonts w:ascii="Arial" w:hAnsi="Arial" w:cs="Arial"/>
          <w:sz w:val="22"/>
          <w:szCs w:val="22"/>
          <w:lang w:val="en-US"/>
        </w:rPr>
        <w:t>F</w:t>
      </w:r>
      <w:r w:rsidRPr="001037D6">
        <w:rPr>
          <w:rFonts w:ascii="Arial" w:hAnsi="Arial" w:cs="Arial"/>
          <w:sz w:val="22"/>
          <w:szCs w:val="22"/>
          <w:lang w:val="en-US"/>
        </w:rPr>
        <w:t xml:space="preserve">ollow up will continue until at least end of 2025 and possibly until end of 2030 depending on available funding. </w:t>
      </w:r>
      <w:bookmarkEnd w:id="295"/>
    </w:p>
    <w:p w14:paraId="6FB5FAB5" w14:textId="6B3FB7FD" w:rsidR="002531DC" w:rsidRPr="001037D6" w:rsidRDefault="002531DC" w:rsidP="001037D6">
      <w:pPr>
        <w:spacing w:line="276" w:lineRule="auto"/>
        <w:jc w:val="both"/>
        <w:rPr>
          <w:rFonts w:ascii="Arial" w:hAnsi="Arial" w:cs="Arial"/>
          <w:sz w:val="22"/>
          <w:szCs w:val="22"/>
          <w:lang w:val="en-US"/>
        </w:rPr>
      </w:pPr>
      <w:r w:rsidRPr="001037D6">
        <w:rPr>
          <w:rFonts w:ascii="Arial" w:hAnsi="Arial" w:cs="Arial"/>
          <w:sz w:val="22"/>
          <w:szCs w:val="22"/>
          <w:lang w:val="en-US"/>
        </w:rPr>
        <w:lastRenderedPageBreak/>
        <w:t>The data will be included in an ongoing post-</w:t>
      </w:r>
      <w:proofErr w:type="spellStart"/>
      <w:r w:rsidRPr="001037D6">
        <w:rPr>
          <w:rFonts w:ascii="Arial" w:hAnsi="Arial" w:cs="Arial"/>
          <w:sz w:val="22"/>
          <w:szCs w:val="22"/>
          <w:lang w:val="en-US"/>
        </w:rPr>
        <w:t>authorisation</w:t>
      </w:r>
      <w:proofErr w:type="spellEnd"/>
      <w:r w:rsidRPr="001037D6">
        <w:rPr>
          <w:rFonts w:ascii="Arial" w:hAnsi="Arial" w:cs="Arial"/>
          <w:sz w:val="22"/>
          <w:szCs w:val="22"/>
          <w:lang w:val="en-US"/>
        </w:rPr>
        <w:t xml:space="preserve"> safety study</w:t>
      </w:r>
      <w:r w:rsidR="007937DF" w:rsidRPr="001037D6">
        <w:rPr>
          <w:rFonts w:ascii="Arial" w:hAnsi="Arial" w:cs="Arial"/>
          <w:sz w:val="22"/>
          <w:szCs w:val="22"/>
          <w:lang w:val="en-US"/>
        </w:rPr>
        <w:t xml:space="preserve"> as aggregated </w:t>
      </w:r>
      <w:r w:rsidR="00083419">
        <w:rPr>
          <w:rFonts w:ascii="Arial" w:hAnsi="Arial" w:cs="Arial"/>
          <w:sz w:val="22"/>
          <w:szCs w:val="22"/>
          <w:lang w:val="en-US"/>
        </w:rPr>
        <w:t>de-identifiable</w:t>
      </w:r>
      <w:r w:rsidR="007937DF" w:rsidRPr="001037D6">
        <w:rPr>
          <w:rFonts w:ascii="Arial" w:hAnsi="Arial" w:cs="Arial"/>
          <w:sz w:val="22"/>
          <w:szCs w:val="22"/>
          <w:lang w:val="en-US"/>
        </w:rPr>
        <w:t xml:space="preserve"> data only</w:t>
      </w:r>
      <w:r w:rsidRPr="001037D6">
        <w:rPr>
          <w:rFonts w:ascii="Arial" w:hAnsi="Arial" w:cs="Arial"/>
          <w:sz w:val="22"/>
          <w:szCs w:val="22"/>
          <w:lang w:val="en-US"/>
        </w:rPr>
        <w:t xml:space="preserve">. Annual interim reports with cumulative data will be submitted and a final report is expected to be </w:t>
      </w:r>
      <w:r w:rsidRPr="00691A08">
        <w:rPr>
          <w:rFonts w:ascii="Arial" w:hAnsi="Arial" w:cs="Arial"/>
          <w:sz w:val="22"/>
          <w:szCs w:val="22"/>
          <w:lang w:val="en-US"/>
        </w:rPr>
        <w:t>submitted in March 2027.</w:t>
      </w:r>
    </w:p>
    <w:p w14:paraId="31788BE7" w14:textId="789BE645" w:rsidR="00EC3B3F" w:rsidRPr="00D862E1" w:rsidRDefault="00EC3B3F" w:rsidP="002531DC">
      <w:pPr>
        <w:rPr>
          <w:rFonts w:ascii="Arial" w:hAnsi="Arial" w:cs="Arial"/>
          <w:sz w:val="22"/>
          <w:szCs w:val="22"/>
          <w:lang w:val="en-US"/>
        </w:rPr>
      </w:pPr>
    </w:p>
    <w:p w14:paraId="7FFDB656" w14:textId="77777777" w:rsidR="002531DC" w:rsidRPr="00025C9D" w:rsidRDefault="002531DC" w:rsidP="002531DC">
      <w:pPr>
        <w:pStyle w:val="Heading1"/>
        <w:tabs>
          <w:tab w:val="clear" w:pos="0"/>
        </w:tabs>
        <w:rPr>
          <w:lang w:val="en-US"/>
        </w:rPr>
      </w:pPr>
      <w:bookmarkStart w:id="296" w:name="_Toc341869188"/>
      <w:bookmarkStart w:id="297" w:name="_Toc395699756"/>
      <w:bookmarkStart w:id="298" w:name="_Toc395700480"/>
      <w:bookmarkStart w:id="299" w:name="_Toc399491338"/>
      <w:bookmarkStart w:id="300" w:name="_Toc399491609"/>
      <w:bookmarkStart w:id="301" w:name="_Toc400113602"/>
      <w:bookmarkStart w:id="302" w:name="_Toc400199505"/>
      <w:bookmarkStart w:id="303" w:name="_Toc400285140"/>
      <w:bookmarkStart w:id="304" w:name="_Toc411938686"/>
      <w:bookmarkStart w:id="305" w:name="_Toc411940547"/>
      <w:bookmarkStart w:id="306" w:name="_Toc415889165"/>
      <w:bookmarkStart w:id="307" w:name="_Toc429975261"/>
      <w:bookmarkStart w:id="308" w:name="_Toc431869093"/>
      <w:bookmarkStart w:id="309" w:name="_Toc441645252"/>
      <w:bookmarkStart w:id="310" w:name="_Toc443191354"/>
      <w:bookmarkStart w:id="311" w:name="_Toc496088607"/>
      <w:bookmarkStart w:id="312" w:name="_Toc344793900"/>
      <w:bookmarkStart w:id="313" w:name="_Toc344804144"/>
      <w:bookmarkStart w:id="314" w:name="_Toc344804412"/>
      <w:bookmarkStart w:id="315" w:name="_Toc345512889"/>
      <w:bookmarkStart w:id="316" w:name="_Toc345688440"/>
      <w:bookmarkStart w:id="317" w:name="_Toc53054393"/>
      <w:bookmarkStart w:id="318" w:name="_Toc181281691"/>
      <w:bookmarkEnd w:id="228"/>
      <w:bookmarkEnd w:id="229"/>
      <w:bookmarkEnd w:id="230"/>
      <w:bookmarkEnd w:id="231"/>
      <w:bookmarkEnd w:id="232"/>
      <w:bookmarkEnd w:id="233"/>
      <w:bookmarkEnd w:id="234"/>
      <w:bookmarkEnd w:id="235"/>
      <w:bookmarkEnd w:id="236"/>
      <w:bookmarkEnd w:id="237"/>
      <w:bookmarkEnd w:id="238"/>
      <w:bookmarkEnd w:id="239"/>
      <w:bookmarkEnd w:id="240"/>
      <w:r w:rsidRPr="001A3ED0">
        <w:rPr>
          <w:lang w:val="en-US"/>
        </w:rPr>
        <w:t>references</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p w14:paraId="43490AA9" w14:textId="77777777" w:rsidR="002531DC" w:rsidRDefault="002531DC" w:rsidP="002531DC">
      <w:pPr>
        <w:pStyle w:val="listssp"/>
      </w:pPr>
    </w:p>
    <w:p w14:paraId="642AD454" w14:textId="77777777" w:rsidR="002531DC" w:rsidRPr="001037D6" w:rsidRDefault="002531DC" w:rsidP="001037D6">
      <w:pPr>
        <w:pStyle w:val="listssp"/>
        <w:numPr>
          <w:ilvl w:val="0"/>
          <w:numId w:val="16"/>
        </w:numPr>
        <w:spacing w:line="276" w:lineRule="auto"/>
        <w:rPr>
          <w:rFonts w:ascii="Arial" w:hAnsi="Arial" w:cs="Arial"/>
          <w:sz w:val="22"/>
          <w:szCs w:val="22"/>
        </w:rPr>
      </w:pPr>
      <w:r w:rsidRPr="001037D6">
        <w:rPr>
          <w:rFonts w:ascii="Arial" w:hAnsi="Arial" w:cs="Arial"/>
          <w:sz w:val="22"/>
          <w:szCs w:val="22"/>
          <w:lang w:val="da-DK"/>
        </w:rPr>
        <w:t xml:space="preserve">Laut K, Kirk O, Rockstroh J, et al. </w:t>
      </w:r>
      <w:r w:rsidRPr="001037D6">
        <w:rPr>
          <w:rFonts w:ascii="Arial" w:hAnsi="Arial" w:cs="Arial"/>
          <w:sz w:val="22"/>
          <w:szCs w:val="22"/>
        </w:rPr>
        <w:t xml:space="preserve">The EuroSIDA study: 25 years of scientific achievements. HIV Med 2020;21(2):71-83. </w:t>
      </w:r>
      <w:proofErr w:type="spellStart"/>
      <w:r w:rsidRPr="001037D6">
        <w:rPr>
          <w:rFonts w:ascii="Arial" w:hAnsi="Arial" w:cs="Arial"/>
          <w:sz w:val="22"/>
          <w:szCs w:val="22"/>
        </w:rPr>
        <w:t>doi</w:t>
      </w:r>
      <w:proofErr w:type="spellEnd"/>
      <w:r w:rsidRPr="001037D6">
        <w:rPr>
          <w:rFonts w:ascii="Arial" w:hAnsi="Arial" w:cs="Arial"/>
          <w:sz w:val="22"/>
          <w:szCs w:val="22"/>
        </w:rPr>
        <w:t>: 10.1111/hiv.12810 [published Online First: 2019/10/28]</w:t>
      </w:r>
    </w:p>
    <w:p w14:paraId="5A2079AC" w14:textId="77777777" w:rsidR="002531DC" w:rsidRPr="001037D6" w:rsidRDefault="002531DC" w:rsidP="001037D6">
      <w:pPr>
        <w:pStyle w:val="listssp"/>
        <w:numPr>
          <w:ilvl w:val="0"/>
          <w:numId w:val="16"/>
        </w:numPr>
        <w:spacing w:line="276" w:lineRule="auto"/>
        <w:rPr>
          <w:rFonts w:ascii="Arial" w:hAnsi="Arial" w:cs="Arial"/>
          <w:sz w:val="22"/>
          <w:szCs w:val="22"/>
          <w:lang w:val="da-DK"/>
        </w:rPr>
      </w:pPr>
      <w:proofErr w:type="spellStart"/>
      <w:r w:rsidRPr="001037D6">
        <w:rPr>
          <w:rFonts w:ascii="Arial" w:hAnsi="Arial" w:cs="Arial"/>
          <w:sz w:val="22"/>
          <w:szCs w:val="22"/>
        </w:rPr>
        <w:t>Kjaer</w:t>
      </w:r>
      <w:proofErr w:type="spellEnd"/>
      <w:r w:rsidRPr="001037D6">
        <w:rPr>
          <w:rFonts w:ascii="Arial" w:hAnsi="Arial" w:cs="Arial"/>
          <w:sz w:val="22"/>
          <w:szCs w:val="22"/>
        </w:rPr>
        <w:t xml:space="preserve"> J, </w:t>
      </w:r>
      <w:proofErr w:type="spellStart"/>
      <w:r w:rsidRPr="001037D6">
        <w:rPr>
          <w:rFonts w:ascii="Arial" w:hAnsi="Arial" w:cs="Arial"/>
          <w:sz w:val="22"/>
          <w:szCs w:val="22"/>
        </w:rPr>
        <w:t>Ledergerber</w:t>
      </w:r>
      <w:proofErr w:type="spellEnd"/>
      <w:r w:rsidRPr="001037D6">
        <w:rPr>
          <w:rFonts w:ascii="Arial" w:hAnsi="Arial" w:cs="Arial"/>
          <w:sz w:val="22"/>
          <w:szCs w:val="22"/>
        </w:rPr>
        <w:t xml:space="preserve"> B. HIV cohort collaborations: proposal for harmonization of data exchange. </w:t>
      </w:r>
      <w:proofErr w:type="spellStart"/>
      <w:r w:rsidRPr="001037D6">
        <w:rPr>
          <w:rFonts w:ascii="Arial" w:hAnsi="Arial" w:cs="Arial"/>
          <w:sz w:val="22"/>
          <w:szCs w:val="22"/>
          <w:lang w:val="da-DK"/>
        </w:rPr>
        <w:t>Antivir</w:t>
      </w:r>
      <w:proofErr w:type="spellEnd"/>
      <w:r w:rsidRPr="001037D6">
        <w:rPr>
          <w:rFonts w:ascii="Arial" w:hAnsi="Arial" w:cs="Arial"/>
          <w:sz w:val="22"/>
          <w:szCs w:val="22"/>
          <w:lang w:val="da-DK"/>
        </w:rPr>
        <w:t xml:space="preserve"> </w:t>
      </w:r>
      <w:proofErr w:type="spellStart"/>
      <w:r w:rsidRPr="001037D6">
        <w:rPr>
          <w:rFonts w:ascii="Arial" w:hAnsi="Arial" w:cs="Arial"/>
          <w:sz w:val="22"/>
          <w:szCs w:val="22"/>
          <w:lang w:val="da-DK"/>
        </w:rPr>
        <w:t>Ther</w:t>
      </w:r>
      <w:proofErr w:type="spellEnd"/>
      <w:r w:rsidRPr="001037D6">
        <w:rPr>
          <w:rFonts w:ascii="Arial" w:hAnsi="Arial" w:cs="Arial"/>
          <w:sz w:val="22"/>
          <w:szCs w:val="22"/>
          <w:lang w:val="da-DK"/>
        </w:rPr>
        <w:t xml:space="preserve"> 2004;9(4):631-33.</w:t>
      </w:r>
    </w:p>
    <w:p w14:paraId="2AE8AF8D" w14:textId="77777777" w:rsidR="002531DC" w:rsidRPr="001037D6" w:rsidRDefault="002531DC" w:rsidP="001037D6">
      <w:pPr>
        <w:pStyle w:val="listssp"/>
        <w:numPr>
          <w:ilvl w:val="0"/>
          <w:numId w:val="16"/>
        </w:numPr>
        <w:spacing w:line="276" w:lineRule="auto"/>
        <w:rPr>
          <w:rFonts w:ascii="Arial" w:hAnsi="Arial" w:cs="Arial"/>
          <w:sz w:val="22"/>
          <w:szCs w:val="22"/>
        </w:rPr>
      </w:pPr>
      <w:r w:rsidRPr="001037D6">
        <w:rPr>
          <w:rFonts w:ascii="Arial" w:hAnsi="Arial" w:cs="Arial"/>
          <w:sz w:val="22"/>
          <w:szCs w:val="22"/>
          <w:lang w:val="da-DK"/>
        </w:rPr>
        <w:t xml:space="preserve">Mocroft A, Lundgren J, Gerstoft J, et al. </w:t>
      </w:r>
      <w:r w:rsidRPr="001037D6">
        <w:rPr>
          <w:rFonts w:ascii="Arial" w:hAnsi="Arial" w:cs="Arial"/>
          <w:sz w:val="22"/>
          <w:szCs w:val="22"/>
        </w:rPr>
        <w:t xml:space="preserve">Clinical Outcomes in Persons Coinfected With Human Immunodeficiency Virus and Hepatitis C Virus: Impact of Hepatitis C Virus Treatment. Clin Infect Dis 2019 </w:t>
      </w:r>
      <w:proofErr w:type="spellStart"/>
      <w:r w:rsidRPr="001037D6">
        <w:rPr>
          <w:rFonts w:ascii="Arial" w:hAnsi="Arial" w:cs="Arial"/>
          <w:sz w:val="22"/>
          <w:szCs w:val="22"/>
        </w:rPr>
        <w:t>doi</w:t>
      </w:r>
      <w:proofErr w:type="spellEnd"/>
      <w:r w:rsidRPr="001037D6">
        <w:rPr>
          <w:rFonts w:ascii="Arial" w:hAnsi="Arial" w:cs="Arial"/>
          <w:sz w:val="22"/>
          <w:szCs w:val="22"/>
        </w:rPr>
        <w:t>: 10.1093/</w:t>
      </w:r>
      <w:proofErr w:type="spellStart"/>
      <w:r w:rsidRPr="001037D6">
        <w:rPr>
          <w:rFonts w:ascii="Arial" w:hAnsi="Arial" w:cs="Arial"/>
          <w:sz w:val="22"/>
          <w:szCs w:val="22"/>
        </w:rPr>
        <w:t>cid</w:t>
      </w:r>
      <w:proofErr w:type="spellEnd"/>
      <w:r w:rsidRPr="001037D6">
        <w:rPr>
          <w:rFonts w:ascii="Arial" w:hAnsi="Arial" w:cs="Arial"/>
          <w:sz w:val="22"/>
          <w:szCs w:val="22"/>
        </w:rPr>
        <w:t>/ciz601 [published Online First: 2019/09/11]</w:t>
      </w:r>
    </w:p>
    <w:p w14:paraId="3BA37590" w14:textId="77777777" w:rsidR="002531DC" w:rsidRPr="001037D6" w:rsidRDefault="002531DC" w:rsidP="001037D6">
      <w:pPr>
        <w:pStyle w:val="listssp"/>
        <w:numPr>
          <w:ilvl w:val="0"/>
          <w:numId w:val="16"/>
        </w:numPr>
        <w:spacing w:line="276" w:lineRule="auto"/>
        <w:rPr>
          <w:rFonts w:ascii="Arial" w:hAnsi="Arial" w:cs="Arial"/>
          <w:sz w:val="22"/>
          <w:szCs w:val="22"/>
        </w:rPr>
      </w:pPr>
      <w:r w:rsidRPr="001037D6">
        <w:rPr>
          <w:rFonts w:ascii="Arial" w:hAnsi="Arial" w:cs="Arial"/>
          <w:sz w:val="22"/>
          <w:szCs w:val="22"/>
        </w:rPr>
        <w:t xml:space="preserve">Peters L, Mocroft A, Grint D, et al. Uptake of tenofovir-based antiretroviral therapy among HIV-HBV-coinfected patients in the EuroSIDA study. </w:t>
      </w:r>
      <w:proofErr w:type="spellStart"/>
      <w:r w:rsidRPr="001037D6">
        <w:rPr>
          <w:rFonts w:ascii="Arial" w:hAnsi="Arial" w:cs="Arial"/>
          <w:sz w:val="22"/>
          <w:szCs w:val="22"/>
        </w:rPr>
        <w:t>Antivir</w:t>
      </w:r>
      <w:proofErr w:type="spellEnd"/>
      <w:r w:rsidRPr="001037D6">
        <w:rPr>
          <w:rFonts w:ascii="Arial" w:hAnsi="Arial" w:cs="Arial"/>
          <w:sz w:val="22"/>
          <w:szCs w:val="22"/>
        </w:rPr>
        <w:t xml:space="preserve"> </w:t>
      </w:r>
      <w:proofErr w:type="spellStart"/>
      <w:r w:rsidRPr="001037D6">
        <w:rPr>
          <w:rFonts w:ascii="Arial" w:hAnsi="Arial" w:cs="Arial"/>
          <w:sz w:val="22"/>
          <w:szCs w:val="22"/>
        </w:rPr>
        <w:t>Ther</w:t>
      </w:r>
      <w:proofErr w:type="spellEnd"/>
      <w:r w:rsidRPr="001037D6">
        <w:rPr>
          <w:rFonts w:ascii="Arial" w:hAnsi="Arial" w:cs="Arial"/>
          <w:sz w:val="22"/>
          <w:szCs w:val="22"/>
        </w:rPr>
        <w:t xml:space="preserve"> 2018;23(5):405-13. </w:t>
      </w:r>
      <w:proofErr w:type="spellStart"/>
      <w:r w:rsidRPr="001037D6">
        <w:rPr>
          <w:rFonts w:ascii="Arial" w:hAnsi="Arial" w:cs="Arial"/>
          <w:sz w:val="22"/>
          <w:szCs w:val="22"/>
        </w:rPr>
        <w:t>doi</w:t>
      </w:r>
      <w:proofErr w:type="spellEnd"/>
      <w:r w:rsidRPr="001037D6">
        <w:rPr>
          <w:rFonts w:ascii="Arial" w:hAnsi="Arial" w:cs="Arial"/>
          <w:sz w:val="22"/>
          <w:szCs w:val="22"/>
        </w:rPr>
        <w:t>: 10.3851/IMP3218 [</w:t>
      </w:r>
      <w:proofErr w:type="spellStart"/>
      <w:r w:rsidRPr="001037D6">
        <w:rPr>
          <w:rFonts w:ascii="Arial" w:hAnsi="Arial" w:cs="Arial"/>
          <w:sz w:val="22"/>
          <w:szCs w:val="22"/>
        </w:rPr>
        <w:t>doi</w:t>
      </w:r>
      <w:proofErr w:type="spellEnd"/>
      <w:r w:rsidRPr="001037D6">
        <w:rPr>
          <w:rFonts w:ascii="Arial" w:hAnsi="Arial" w:cs="Arial"/>
          <w:sz w:val="22"/>
          <w:szCs w:val="22"/>
        </w:rPr>
        <w:t>]</w:t>
      </w:r>
    </w:p>
    <w:p w14:paraId="08E1D7C7" w14:textId="77777777" w:rsidR="002531DC" w:rsidRPr="001037D6" w:rsidRDefault="002531DC" w:rsidP="001037D6">
      <w:pPr>
        <w:pStyle w:val="listssp"/>
        <w:numPr>
          <w:ilvl w:val="0"/>
          <w:numId w:val="16"/>
        </w:numPr>
        <w:spacing w:line="276" w:lineRule="auto"/>
        <w:rPr>
          <w:rFonts w:ascii="Arial" w:hAnsi="Arial" w:cs="Arial"/>
          <w:sz w:val="22"/>
          <w:szCs w:val="22"/>
        </w:rPr>
      </w:pPr>
      <w:r w:rsidRPr="001037D6">
        <w:rPr>
          <w:rFonts w:ascii="Arial" w:hAnsi="Arial" w:cs="Arial"/>
          <w:sz w:val="22"/>
          <w:szCs w:val="22"/>
        </w:rPr>
        <w:t>Mocroft A, Kirk O, Reiss P, et al. Estimated glomerular filtration rate, chronic kidney disease and antiretroviral drug use in HIV-positive patients. AIDS 2010;24(11):1667-78.</w:t>
      </w:r>
    </w:p>
    <w:p w14:paraId="5B1FA530" w14:textId="77777777" w:rsidR="002531DC" w:rsidRPr="00BC696A" w:rsidRDefault="002531DC" w:rsidP="002531DC">
      <w:pPr>
        <w:pStyle w:val="listssp"/>
        <w:rPr>
          <w:rFonts w:ascii="Verdana" w:hAnsi="Verdana"/>
          <w:sz w:val="20"/>
          <w:szCs w:val="20"/>
        </w:rPr>
      </w:pPr>
    </w:p>
    <w:p w14:paraId="34A3D2F2" w14:textId="2B0F51E6" w:rsidR="00374F91" w:rsidRDefault="00374F91" w:rsidP="00E0389B">
      <w:pPr>
        <w:pStyle w:val="HiddenText"/>
        <w:rPr>
          <w:lang w:val="en-US"/>
        </w:rPr>
      </w:pPr>
    </w:p>
    <w:p w14:paraId="42BBEECB" w14:textId="75E2E21A" w:rsidR="00BC696A" w:rsidRPr="004001F0" w:rsidRDefault="00374F91" w:rsidP="004001F0">
      <w:pPr>
        <w:spacing w:after="0"/>
      </w:pPr>
      <w:bookmarkStart w:id="319" w:name="_Toc341869157"/>
      <w:r w:rsidRPr="005356F8">
        <w:rPr>
          <w:rStyle w:val="HiddenTextChar"/>
        </w:rPr>
        <w:t>*</w:t>
      </w:r>
      <w:bookmarkStart w:id="320" w:name="_Toc395699695"/>
      <w:bookmarkStart w:id="321" w:name="_Toc395700419"/>
      <w:bookmarkStart w:id="322" w:name="_Toc399491275"/>
      <w:bookmarkStart w:id="323" w:name="_Toc399491546"/>
      <w:bookmarkStart w:id="324" w:name="_Toc400113539"/>
      <w:bookmarkStart w:id="325" w:name="_Toc400199442"/>
      <w:bookmarkStart w:id="326" w:name="_Toc400285077"/>
      <w:bookmarkStart w:id="327" w:name="_Toc411938623"/>
      <w:bookmarkStart w:id="328" w:name="_Toc411940484"/>
      <w:bookmarkStart w:id="329" w:name="_Toc415889102"/>
      <w:bookmarkStart w:id="330" w:name="_Toc429975188"/>
      <w:bookmarkStart w:id="331" w:name="_Toc431869020"/>
      <w:bookmarkStart w:id="332" w:name="_Toc441645179"/>
      <w:bookmarkStart w:id="333" w:name="_Toc443191281"/>
      <w:bookmarkStart w:id="334" w:name="_Toc496088531"/>
      <w:bookmarkStart w:id="335" w:name="_Toc519583642"/>
      <w:bookmarkStart w:id="336" w:name="_Toc522941921"/>
      <w:bookmarkStart w:id="337" w:name="_Toc523544747"/>
      <w:bookmarkStart w:id="338" w:name="_Toc30300897"/>
      <w:bookmarkStart w:id="339" w:name="_Toc31538548"/>
      <w:bookmarkStart w:id="340" w:name="_Toc33591342"/>
      <w:bookmarkStart w:id="341" w:name="_Toc44727839"/>
      <w:bookmarkStart w:id="342" w:name="_Toc44730412"/>
      <w:bookmarkStart w:id="343" w:name="_Toc44730850"/>
      <w:bookmarkStart w:id="344" w:name="_Toc52790987"/>
      <w:bookmarkStart w:id="345" w:name="_Toc52791265"/>
      <w:bookmarkStart w:id="346" w:name="_Toc55132847"/>
      <w:bookmarkStart w:id="347" w:name="_Toc80674454"/>
      <w:bookmarkStart w:id="348" w:name="_Toc83009269"/>
      <w:bookmarkStart w:id="349" w:name="_Toc83035576"/>
      <w:bookmarkStart w:id="350" w:name="_Toc83433638"/>
      <w:bookmarkStart w:id="351" w:name="_Toc83435526"/>
      <w:bookmarkStart w:id="352" w:name="_Toc83435929"/>
      <w:bookmarkStart w:id="353" w:name="_Toc83436935"/>
      <w:bookmarkStart w:id="354" w:name="_Toc83615588"/>
      <w:bookmarkStart w:id="355" w:name="_Toc84307703"/>
      <w:bookmarkStart w:id="356" w:name="_Toc84308002"/>
      <w:bookmarkStart w:id="357" w:name="_Toc84308304"/>
      <w:bookmarkStart w:id="358" w:name="_Toc84310413"/>
      <w:bookmarkStart w:id="359" w:name="_Toc84310640"/>
      <w:bookmarkStart w:id="360" w:name="_Toc84313390"/>
      <w:bookmarkStart w:id="361" w:name="_Toc124316712"/>
      <w:bookmarkStart w:id="362" w:name="_Toc124931675"/>
      <w:bookmarkStart w:id="363" w:name="_Toc124933488"/>
      <w:bookmarkStart w:id="364" w:name="_Toc126563792"/>
      <w:bookmarkStart w:id="365" w:name="_Toc130621910"/>
      <w:bookmarkStart w:id="366" w:name="_Toc130622787"/>
      <w:bookmarkStart w:id="367" w:name="_Toc132695687"/>
      <w:bookmarkStart w:id="368" w:name="_Toc135034834"/>
      <w:bookmarkStart w:id="369" w:name="_Toc135037293"/>
      <w:bookmarkStart w:id="370" w:name="_Toc180290039"/>
      <w:bookmarkStart w:id="371" w:name="_Toc233188183"/>
      <w:bookmarkStart w:id="372" w:name="_Toc258364336"/>
      <w:bookmarkStart w:id="373" w:name="_Toc258443965"/>
      <w:bookmarkStart w:id="374" w:name="_Toc292359522"/>
      <w:bookmarkStart w:id="375" w:name="_Toc292801448"/>
      <w:bookmarkStart w:id="376" w:name="_Toc292868942"/>
      <w:bookmarkStart w:id="377" w:name="_Toc328639922"/>
      <w:bookmarkStart w:id="378" w:name="_Toc332017944"/>
      <w:bookmarkStart w:id="379" w:name="_Toc332022273"/>
      <w:bookmarkStart w:id="380" w:name="_Toc341869160"/>
      <w:bookmarkEnd w:id="319"/>
      <w:r w:rsidRPr="002F5159">
        <w:rPr>
          <w:rStyle w:val="HiddenTextChar"/>
        </w:rPr>
        <w:t>*</w:t>
      </w:r>
      <w:bookmarkStart w:id="381" w:name="_Toc341869170"/>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r w:rsidRPr="002C7031">
        <w:rPr>
          <w:rStyle w:val="HiddenTextChar"/>
        </w:rPr>
        <w:t>*</w:t>
      </w:r>
      <w:bookmarkEnd w:id="381"/>
    </w:p>
    <w:sectPr w:rsidR="00BC696A" w:rsidRPr="004001F0" w:rsidSect="00E30107">
      <w:headerReference w:type="even" r:id="rId20"/>
      <w:headerReference w:type="default" r:id="rId21"/>
      <w:footerReference w:type="even" r:id="rId22"/>
      <w:footerReference w:type="default" r:id="rId23"/>
      <w:headerReference w:type="first" r:id="rId24"/>
      <w:footerReference w:type="first" r:id="rId25"/>
      <w:pgSz w:w="12240" w:h="15840" w:code="1"/>
      <w:pgMar w:top="1267" w:right="1800" w:bottom="1253" w:left="1800" w:header="547" w:footer="53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D51CB" w14:textId="77777777" w:rsidR="00DE7639" w:rsidRDefault="00DE7639" w:rsidP="004B7950">
      <w:pPr>
        <w:spacing w:after="0"/>
      </w:pPr>
      <w:r>
        <w:separator/>
      </w:r>
    </w:p>
  </w:endnote>
  <w:endnote w:type="continuationSeparator" w:id="0">
    <w:p w14:paraId="36798107" w14:textId="77777777" w:rsidR="00DE7639" w:rsidRDefault="00DE7639" w:rsidP="004B79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yriadPro-Regular">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EUAlbertina">
    <w:altName w:val="Calibri"/>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0782" w14:textId="77777777" w:rsidR="00D57F1B" w:rsidRPr="00465A5E" w:rsidRDefault="00D57F1B" w:rsidP="00AB1A1A">
    <w:pPr>
      <w:pStyle w:val="Footer"/>
      <w:rPr>
        <w:rFonts w:cs="Arial"/>
      </w:rPr>
    </w:pPr>
    <w:r>
      <w:tab/>
    </w:r>
    <w:r>
      <w:rPr>
        <w:rFonts w:cs="Arial"/>
      </w:rPr>
      <w:t xml:space="preserve">- </w:t>
    </w:r>
    <w:r>
      <w:rPr>
        <w:rFonts w:cs="Arial"/>
      </w:rPr>
      <w:fldChar w:fldCharType="begin"/>
    </w:r>
    <w:r>
      <w:rPr>
        <w:rFonts w:cs="Arial"/>
      </w:rPr>
      <w:instrText xml:space="preserve"> PAGE  \* MERGEFORMAT </w:instrText>
    </w:r>
    <w:r>
      <w:rPr>
        <w:rFonts w:cs="Arial"/>
      </w:rPr>
      <w:fldChar w:fldCharType="separate"/>
    </w:r>
    <w:r>
      <w:rPr>
        <w:rFonts w:cs="Arial"/>
        <w:noProof/>
      </w:rPr>
      <w:t>5</w:t>
    </w:r>
    <w:r>
      <w:rPr>
        <w:rFonts w:cs="Arial"/>
      </w:rPr>
      <w:fldChar w:fldCharType="end"/>
    </w:r>
    <w:r>
      <w:rPr>
        <w:rFonts w:cs="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CF07D" w14:textId="77777777" w:rsidR="00D57F1B" w:rsidRDefault="00D57F1B" w:rsidP="00AB1A1A">
    <w:pPr>
      <w:pStyle w:val="Footer"/>
      <w:rPr>
        <w:rFonts w:cs="Arial"/>
        <w:lang w:val="en-US"/>
      </w:rPr>
    </w:pPr>
    <w:r>
      <w:tab/>
    </w:r>
    <w:r>
      <w:rPr>
        <w:rFonts w:cs="Arial"/>
      </w:rPr>
      <w:fldChar w:fldCharType="begin"/>
    </w:r>
    <w:r>
      <w:rPr>
        <w:rFonts w:cs="Arial"/>
      </w:rPr>
      <w:instrText xml:space="preserve"> PAGE  \* MERGEFORMAT </w:instrText>
    </w:r>
    <w:r>
      <w:rPr>
        <w:rFonts w:cs="Arial"/>
      </w:rPr>
      <w:fldChar w:fldCharType="separate"/>
    </w:r>
    <w:r w:rsidRPr="002300DC">
      <w:rPr>
        <w:noProof/>
      </w:rPr>
      <w:t>1</w:t>
    </w:r>
    <w:r>
      <w:rPr>
        <w:rFonts w:cs="Arial"/>
      </w:rPr>
      <w:fldChar w:fldCharType="end"/>
    </w:r>
  </w:p>
  <w:p w14:paraId="7CB2B716" w14:textId="77777777" w:rsidR="00D57F1B" w:rsidRPr="007D20B0" w:rsidRDefault="00D57F1B" w:rsidP="00AB1A1A">
    <w:pPr>
      <w:pStyle w:val="Footer"/>
      <w:rPr>
        <w:rFonts w:cs="Arial"/>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6D98F" w14:textId="77777777" w:rsidR="00D57F1B" w:rsidRDefault="00D57F1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3430719"/>
      <w:docPartObj>
        <w:docPartGallery w:val="Page Numbers (Bottom of Page)"/>
        <w:docPartUnique/>
      </w:docPartObj>
    </w:sdtPr>
    <w:sdtEndPr/>
    <w:sdtContent>
      <w:sdt>
        <w:sdtPr>
          <w:id w:val="-1769616900"/>
          <w:docPartObj>
            <w:docPartGallery w:val="Page Numbers (Top of Page)"/>
            <w:docPartUnique/>
          </w:docPartObj>
        </w:sdtPr>
        <w:sdtEndPr/>
        <w:sdtContent>
          <w:p w14:paraId="5E9A2FCC" w14:textId="7ED7378F" w:rsidR="007935BE" w:rsidRDefault="007935B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F3F0A26" w14:textId="07B415F2" w:rsidR="00D57F1B" w:rsidRDefault="00D57F1B"/>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15CBC" w14:textId="77777777" w:rsidR="00D57F1B" w:rsidRDefault="00D57F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E53CB" w14:textId="77777777" w:rsidR="00DE7639" w:rsidRDefault="00DE7639" w:rsidP="004B7950">
      <w:pPr>
        <w:spacing w:after="0"/>
      </w:pPr>
      <w:r>
        <w:separator/>
      </w:r>
    </w:p>
  </w:footnote>
  <w:footnote w:type="continuationSeparator" w:id="0">
    <w:p w14:paraId="3020D7F1" w14:textId="77777777" w:rsidR="00DE7639" w:rsidRDefault="00DE7639" w:rsidP="004B795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2FA3D" w14:textId="77777777" w:rsidR="00D57F1B" w:rsidRDefault="00D57F1B" w:rsidP="00AB1A1A">
    <w:pPr>
      <w:pStyle w:val="Header"/>
    </w:pPr>
    <w:r>
      <w:tab/>
    </w:r>
    <w:r>
      <w:tab/>
    </w:r>
  </w:p>
  <w:p w14:paraId="16A6DB9E" w14:textId="77777777" w:rsidR="00D57F1B" w:rsidRDefault="00D57F1B" w:rsidP="00AB1A1A">
    <w:pPr>
      <w:pStyle w:val="Heade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EBB0D" w14:textId="4232A7B6" w:rsidR="00D57F1B" w:rsidRPr="005C24AF" w:rsidRDefault="00A779E5" w:rsidP="00AB1A1A">
    <w:pPr>
      <w:pStyle w:val="Header"/>
      <w:rPr>
        <w:b/>
        <w:bCs/>
        <w:lang w:val="sv-SE"/>
      </w:rPr>
    </w:pPr>
    <w:r w:rsidRPr="005C24AF">
      <w:rPr>
        <w:b/>
        <w:bCs/>
        <w:lang w:val="sv-SE"/>
      </w:rPr>
      <w:tab/>
      <w:t xml:space="preserve"> </w:t>
    </w:r>
    <w:r w:rsidRPr="005C24AF">
      <w:rPr>
        <w:b/>
        <w:bCs/>
        <w:lang w:val="sv-SE"/>
      </w:rPr>
      <w:tab/>
      <w:t xml:space="preserve">Version </w:t>
    </w:r>
    <w:r w:rsidR="00482AA4" w:rsidRPr="005C24AF">
      <w:rPr>
        <w:b/>
        <w:bCs/>
        <w:lang w:val="sv-SE"/>
      </w:rPr>
      <w:t>1.0</w:t>
    </w:r>
    <w:r w:rsidRPr="005C24AF">
      <w:rPr>
        <w:b/>
        <w:bCs/>
        <w:lang w:val="sv-SE"/>
      </w:rPr>
      <w:t xml:space="preserve">, </w:t>
    </w:r>
    <w:proofErr w:type="spellStart"/>
    <w:r w:rsidRPr="005C24AF">
      <w:rPr>
        <w:b/>
        <w:bCs/>
        <w:lang w:val="sv-SE"/>
      </w:rPr>
      <w:t>dated</w:t>
    </w:r>
    <w:proofErr w:type="spellEnd"/>
    <w:r w:rsidRPr="005C24AF">
      <w:rPr>
        <w:b/>
        <w:bCs/>
        <w:lang w:val="sv-SE"/>
      </w:rPr>
      <w:t xml:space="preserve"> </w:t>
    </w:r>
    <w:r w:rsidR="00482AA4" w:rsidRPr="005C24AF">
      <w:rPr>
        <w:b/>
        <w:bCs/>
        <w:lang w:val="sv-SE"/>
      </w:rPr>
      <w:t xml:space="preserve">30 </w:t>
    </w:r>
    <w:proofErr w:type="spellStart"/>
    <w:r w:rsidR="00482AA4" w:rsidRPr="005C24AF">
      <w:rPr>
        <w:b/>
        <w:bCs/>
        <w:lang w:val="sv-SE"/>
      </w:rPr>
      <w:t>October</w:t>
    </w:r>
    <w:proofErr w:type="spellEnd"/>
    <w:r w:rsidRPr="005C24AF">
      <w:rPr>
        <w:b/>
        <w:bCs/>
        <w:lang w:val="sv-SE"/>
      </w:rPr>
      <w:t xml:space="preserve"> 2024</w:t>
    </w:r>
    <w:r w:rsidR="00D57F1B" w:rsidRPr="005C24AF">
      <w:rPr>
        <w:b/>
        <w:bCs/>
        <w:lang w:val="sv-SE"/>
      </w:rPr>
      <w:tab/>
    </w:r>
    <w:r w:rsidR="00D57F1B" w:rsidRPr="005C24AF">
      <w:rPr>
        <w:b/>
        <w:bCs/>
        <w:lang w:val="sv-SE"/>
      </w:rPr>
      <w:tab/>
    </w:r>
  </w:p>
  <w:p w14:paraId="336AADA0" w14:textId="77777777" w:rsidR="00D57F1B" w:rsidRPr="00757779" w:rsidRDefault="00D57F1B" w:rsidP="00AB1A1A">
    <w:pPr>
      <w:pStyle w:val="Header"/>
      <w:rPr>
        <w:lang w:val="sv-SE"/>
      </w:rPr>
    </w:pPr>
    <w:r w:rsidRPr="00757779">
      <w:rPr>
        <w:lang w:val="sv-SE"/>
      </w:rPr>
      <w:tab/>
    </w:r>
    <w:r w:rsidRPr="00757779">
      <w:rPr>
        <w:lang w:val="sv-SE"/>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1E4A0" w14:textId="77777777" w:rsidR="00D57F1B" w:rsidRDefault="00D57F1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F5C85" w14:textId="324D5D69" w:rsidR="00D57F1B" w:rsidRPr="009F20B6" w:rsidRDefault="00D57F1B" w:rsidP="009F20B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C74D7" w14:textId="77777777" w:rsidR="00D57F1B" w:rsidRDefault="00D57F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A7A019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12EF82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062632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E76DB1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1B8AB9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84C1B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D4206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E2C1C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A1ACC4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5B2C1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9B48AA06"/>
    <w:lvl w:ilvl="0">
      <w:start w:val="1"/>
      <w:numFmt w:val="decimal"/>
      <w:pStyle w:val="Heading1"/>
      <w:lvlText w:val="%1."/>
      <w:lvlJc w:val="left"/>
      <w:pPr>
        <w:tabs>
          <w:tab w:val="num" w:pos="0"/>
        </w:tabs>
        <w:ind w:left="1152" w:hanging="1152"/>
      </w:pPr>
      <w:rPr>
        <w:sz w:val="24"/>
        <w:szCs w:val="24"/>
      </w:rPr>
    </w:lvl>
    <w:lvl w:ilvl="1">
      <w:start w:val="1"/>
      <w:numFmt w:val="decimal"/>
      <w:pStyle w:val="Heading2"/>
      <w:lvlText w:val="%1.%2."/>
      <w:lvlJc w:val="left"/>
      <w:pPr>
        <w:tabs>
          <w:tab w:val="num" w:pos="0"/>
        </w:tabs>
      </w:pPr>
    </w:lvl>
    <w:lvl w:ilvl="2">
      <w:start w:val="1"/>
      <w:numFmt w:val="decimal"/>
      <w:pStyle w:val="Heading3"/>
      <w:lvlText w:val="%1.%2.%3."/>
      <w:lvlJc w:val="left"/>
      <w:pPr>
        <w:tabs>
          <w:tab w:val="num" w:pos="0"/>
        </w:tabs>
      </w:pPr>
    </w:lvl>
    <w:lvl w:ilvl="3">
      <w:start w:val="1"/>
      <w:numFmt w:val="decimal"/>
      <w:pStyle w:val="Heading4"/>
      <w:lvlText w:val="%1.%2.%3.%4."/>
      <w:lvlJc w:val="left"/>
      <w:pPr>
        <w:tabs>
          <w:tab w:val="num" w:pos="0"/>
        </w:tabs>
      </w:pPr>
    </w:lvl>
    <w:lvl w:ilvl="4">
      <w:start w:val="1"/>
      <w:numFmt w:val="decimal"/>
      <w:pStyle w:val="Heading5"/>
      <w:lvlText w:val="%1.%2.%3.%4.%5."/>
      <w:lvlJc w:val="left"/>
      <w:pPr>
        <w:tabs>
          <w:tab w:val="num" w:pos="1440"/>
        </w:tabs>
      </w:pPr>
      <w:rPr>
        <w:b/>
        <w:bCs/>
        <w:i/>
        <w:iCs/>
      </w:r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11" w15:restartNumberingAfterBreak="0">
    <w:nsid w:val="00A86C0E"/>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52D3A78"/>
    <w:multiLevelType w:val="hybridMultilevel"/>
    <w:tmpl w:val="05E6A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5942727"/>
    <w:multiLevelType w:val="hybridMultilevel"/>
    <w:tmpl w:val="810ACDEC"/>
    <w:lvl w:ilvl="0" w:tplc="08090019">
      <w:start w:val="1"/>
      <w:numFmt w:val="lowerLetter"/>
      <w:lvlText w:val="%1."/>
      <w:lvlJc w:val="left"/>
      <w:pPr>
        <w:ind w:left="72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14"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15" w15:restartNumberingAfterBreak="0">
    <w:nsid w:val="0A127BC8"/>
    <w:multiLevelType w:val="multilevel"/>
    <w:tmpl w:val="A66AC686"/>
    <w:lvl w:ilvl="0">
      <w:start w:val="1"/>
      <w:numFmt w:val="decimal"/>
      <w:pStyle w:val="TableheadingAgency"/>
      <w:suff w:val="space"/>
      <w:lvlText w:val="Table %1. "/>
      <w:lvlJc w:val="left"/>
      <w:pPr>
        <w:ind w:left="0" w:firstLine="0"/>
      </w:pPr>
      <w:rPr>
        <w:rFonts w:ascii="Verdana" w:hAnsi="Verdana" w:hint="default"/>
        <w:b/>
        <w:i w:val="0"/>
        <w:sz w:val="18"/>
        <w:szCs w:val="18"/>
      </w:rPr>
    </w:lvl>
    <w:lvl w:ilvl="1">
      <w:start w:val="1"/>
      <w:numFmt w:val="decimalZero"/>
      <w:isLgl/>
      <w:lvlText w:val="%1Section .%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6" w15:restartNumberingAfterBreak="0">
    <w:nsid w:val="0E7A0AF4"/>
    <w:multiLevelType w:val="multilevel"/>
    <w:tmpl w:val="14DA7716"/>
    <w:lvl w:ilvl="0">
      <w:start w:val="1"/>
      <w:numFmt w:val="decimal"/>
      <w:pStyle w:val="FigureheadingAgency"/>
      <w:suff w:val="space"/>
      <w:lvlText w:val="Figure %1. "/>
      <w:lvlJc w:val="left"/>
      <w:pPr>
        <w:ind w:left="432" w:hanging="432"/>
      </w:pPr>
      <w:rPr>
        <w:rFonts w:ascii="Verdana" w:hAnsi="Verdana" w:hint="default"/>
        <w:b/>
        <w:i w:val="0"/>
        <w:color w:val="auto"/>
        <w:sz w:val="18"/>
        <w:szCs w:val="1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0E8127B4"/>
    <w:multiLevelType w:val="hybridMultilevel"/>
    <w:tmpl w:val="2D046C86"/>
    <w:lvl w:ilvl="0" w:tplc="04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9758A608">
      <w:start w:val="3"/>
      <w:numFmt w:val="bullet"/>
      <w:lvlText w:val="•"/>
      <w:lvlJc w:val="left"/>
      <w:pPr>
        <w:ind w:left="2340" w:hanging="360"/>
      </w:pPr>
      <w:rPr>
        <w:rFonts w:ascii="MyriadPro-Regular" w:eastAsiaTheme="minorHAnsi" w:hAnsi="MyriadPro-Regular" w:cs="MyriadPro-Regular"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F4E5AC4"/>
    <w:multiLevelType w:val="singleLevel"/>
    <w:tmpl w:val="62E445DA"/>
    <w:lvl w:ilvl="0">
      <w:start w:val="1"/>
      <w:numFmt w:val="decimal"/>
      <w:pStyle w:val="listnum"/>
      <w:lvlText w:val="%1."/>
      <w:lvlJc w:val="left"/>
      <w:pPr>
        <w:tabs>
          <w:tab w:val="num" w:pos="432"/>
        </w:tabs>
        <w:ind w:left="432" w:hanging="432"/>
      </w:pPr>
      <w:rPr>
        <w:rFonts w:hint="default"/>
      </w:rPr>
    </w:lvl>
  </w:abstractNum>
  <w:abstractNum w:abstractNumId="19" w15:restartNumberingAfterBreak="0">
    <w:nsid w:val="10AD6797"/>
    <w:multiLevelType w:val="hybridMultilevel"/>
    <w:tmpl w:val="B35A36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3514FC7"/>
    <w:multiLevelType w:val="singleLevel"/>
    <w:tmpl w:val="5874ED24"/>
    <w:lvl w:ilvl="0">
      <w:start w:val="1"/>
      <w:numFmt w:val="lowerLetter"/>
      <w:pStyle w:val="listalpha"/>
      <w:lvlText w:val="%1."/>
      <w:lvlJc w:val="left"/>
      <w:pPr>
        <w:tabs>
          <w:tab w:val="num" w:pos="432"/>
        </w:tabs>
        <w:ind w:left="432" w:hanging="432"/>
      </w:pPr>
    </w:lvl>
  </w:abstractNum>
  <w:abstractNum w:abstractNumId="21" w15:restartNumberingAfterBreak="0">
    <w:nsid w:val="1A9E656E"/>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1D434C34"/>
    <w:multiLevelType w:val="hybridMultilevel"/>
    <w:tmpl w:val="743E094E"/>
    <w:lvl w:ilvl="0" w:tplc="5986E41A">
      <w:start w:val="1"/>
      <w:numFmt w:val="decimal"/>
      <w:lvlText w:val="%1."/>
      <w:lvlJc w:val="left"/>
      <w:pPr>
        <w:ind w:left="720" w:hanging="360"/>
      </w:pPr>
      <w:rPr>
        <w:b w:val="0"/>
        <w:bCs w:val="0"/>
      </w:rPr>
    </w:lvl>
    <w:lvl w:ilvl="1" w:tplc="08090001">
      <w:start w:val="1"/>
      <w:numFmt w:val="bullet"/>
      <w:lvlText w:val=""/>
      <w:lvlJc w:val="left"/>
      <w:pPr>
        <w:ind w:left="1440" w:hanging="360"/>
      </w:pPr>
      <w:rPr>
        <w:rFonts w:ascii="Symbol" w:hAnsi="Symbol" w:hint="default"/>
      </w:rPr>
    </w:lvl>
    <w:lvl w:ilvl="2" w:tplc="9758A608">
      <w:start w:val="3"/>
      <w:numFmt w:val="bullet"/>
      <w:lvlText w:val="•"/>
      <w:lvlJc w:val="left"/>
      <w:pPr>
        <w:ind w:left="2340" w:hanging="360"/>
      </w:pPr>
      <w:rPr>
        <w:rFonts w:ascii="MyriadPro-Regular" w:eastAsiaTheme="minorHAnsi" w:hAnsi="MyriadPro-Regular" w:cs="MyriadPro-Regular" w:hint="default"/>
      </w:rPr>
    </w:lvl>
    <w:lvl w:ilvl="3" w:tplc="04090001">
      <w:start w:val="1"/>
      <w:numFmt w:val="bullet"/>
      <w:lvlText w:val=""/>
      <w:lvlJc w:val="left"/>
      <w:pPr>
        <w:ind w:left="502"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E64282B"/>
    <w:multiLevelType w:val="multilevel"/>
    <w:tmpl w:val="7614763A"/>
    <w:styleLink w:val="NumberlistAgency"/>
    <w:lvl w:ilvl="0">
      <w:start w:val="1"/>
      <w:numFmt w:val="decimal"/>
      <w:lvlText w:val="%1."/>
      <w:lvlJc w:val="left"/>
      <w:pPr>
        <w:tabs>
          <w:tab w:val="num" w:pos="360"/>
        </w:tabs>
        <w:ind w:left="360" w:hanging="360"/>
      </w:pPr>
      <w:rPr>
        <w:rFonts w:ascii="Verdana" w:hAnsi="Verdana" w:hint="default"/>
        <w:b w:val="0"/>
        <w:i w:val="0"/>
        <w:caps w:val="0"/>
        <w:strike w:val="0"/>
        <w:dstrike w:val="0"/>
        <w:outline w:val="0"/>
        <w:shadow w:val="0"/>
        <w:emboss w:val="0"/>
        <w:imprint w:val="0"/>
        <w:vanish w:val="0"/>
        <w:color w:val="auto"/>
        <w:sz w:val="18"/>
        <w:szCs w:val="18"/>
        <w:u w:val="none"/>
        <w:vertAlign w:val="baseline"/>
      </w:rPr>
    </w:lvl>
    <w:lvl w:ilvl="1">
      <w:start w:val="1"/>
      <w:numFmt w:val="decimal"/>
      <w:lvlText w:val="%1.%2."/>
      <w:lvlJc w:val="left"/>
      <w:pPr>
        <w:tabs>
          <w:tab w:val="num" w:pos="964"/>
        </w:tabs>
        <w:ind w:left="964" w:hanging="604"/>
      </w:pPr>
      <w:rPr>
        <w:rFonts w:ascii="Verdana" w:hAnsi="Verdana" w:hint="default"/>
        <w:b w:val="0"/>
        <w:i w:val="0"/>
        <w:caps w:val="0"/>
        <w:strike w:val="0"/>
        <w:dstrike w:val="0"/>
        <w:outline w:val="0"/>
        <w:shadow w:val="0"/>
        <w:emboss w:val="0"/>
        <w:imprint w:val="0"/>
        <w:vanish w:val="0"/>
        <w:color w:val="auto"/>
        <w:sz w:val="18"/>
        <w:szCs w:val="18"/>
        <w:u w:val="none"/>
        <w:vertAlign w:val="baseline"/>
      </w:rPr>
    </w:lvl>
    <w:lvl w:ilvl="2">
      <w:start w:val="1"/>
      <w:numFmt w:val="none"/>
      <w:lvlText w:val=""/>
      <w:lvlJc w:val="left"/>
      <w:pPr>
        <w:tabs>
          <w:tab w:val="num" w:pos="964"/>
        </w:tabs>
        <w:ind w:left="964" w:hanging="607"/>
      </w:pPr>
      <w:rPr>
        <w:rFonts w:hint="default"/>
      </w:rPr>
    </w:lvl>
    <w:lvl w:ilvl="3">
      <w:start w:val="1"/>
      <w:numFmt w:val="none"/>
      <w:lvlText w:val=""/>
      <w:lvlJc w:val="left"/>
      <w:pPr>
        <w:tabs>
          <w:tab w:val="num" w:pos="964"/>
        </w:tabs>
        <w:ind w:left="964" w:hanging="607"/>
      </w:pPr>
      <w:rPr>
        <w:rFonts w:hint="default"/>
      </w:rPr>
    </w:lvl>
    <w:lvl w:ilvl="4">
      <w:start w:val="1"/>
      <w:numFmt w:val="none"/>
      <w:lvlText w:val=""/>
      <w:lvlJc w:val="left"/>
      <w:pPr>
        <w:tabs>
          <w:tab w:val="num" w:pos="964"/>
        </w:tabs>
        <w:ind w:left="964" w:hanging="607"/>
      </w:pPr>
      <w:rPr>
        <w:rFonts w:hint="default"/>
      </w:rPr>
    </w:lvl>
    <w:lvl w:ilvl="5">
      <w:start w:val="1"/>
      <w:numFmt w:val="none"/>
      <w:lvlText w:val=""/>
      <w:lvlJc w:val="left"/>
      <w:pPr>
        <w:tabs>
          <w:tab w:val="num" w:pos="964"/>
        </w:tabs>
        <w:ind w:left="964" w:hanging="607"/>
      </w:pPr>
      <w:rPr>
        <w:rFonts w:hint="default"/>
      </w:rPr>
    </w:lvl>
    <w:lvl w:ilvl="6">
      <w:start w:val="1"/>
      <w:numFmt w:val="none"/>
      <w:lvlText w:val="%7"/>
      <w:lvlJc w:val="left"/>
      <w:pPr>
        <w:tabs>
          <w:tab w:val="num" w:pos="964"/>
        </w:tabs>
        <w:ind w:left="964" w:hanging="607"/>
      </w:pPr>
      <w:rPr>
        <w:rFonts w:hint="default"/>
      </w:rPr>
    </w:lvl>
    <w:lvl w:ilvl="7">
      <w:start w:val="1"/>
      <w:numFmt w:val="none"/>
      <w:lvlText w:val=""/>
      <w:lvlJc w:val="left"/>
      <w:pPr>
        <w:tabs>
          <w:tab w:val="num" w:pos="964"/>
        </w:tabs>
        <w:ind w:left="964" w:hanging="607"/>
      </w:pPr>
      <w:rPr>
        <w:rFonts w:hint="default"/>
      </w:rPr>
    </w:lvl>
    <w:lvl w:ilvl="8">
      <w:start w:val="1"/>
      <w:numFmt w:val="none"/>
      <w:lvlText w:val=""/>
      <w:lvlJc w:val="left"/>
      <w:pPr>
        <w:tabs>
          <w:tab w:val="num" w:pos="964"/>
        </w:tabs>
        <w:ind w:left="964" w:hanging="607"/>
      </w:pPr>
      <w:rPr>
        <w:rFonts w:hint="default"/>
      </w:rPr>
    </w:lvl>
  </w:abstractNum>
  <w:abstractNum w:abstractNumId="24" w15:restartNumberingAfterBreak="0">
    <w:nsid w:val="206F001C"/>
    <w:multiLevelType w:val="hybridMultilevel"/>
    <w:tmpl w:val="9B742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15166AC"/>
    <w:multiLevelType w:val="singleLevel"/>
    <w:tmpl w:val="A3A44514"/>
    <w:lvl w:ilvl="0">
      <w:start w:val="1"/>
      <w:numFmt w:val="lowerLetter"/>
      <w:pStyle w:val="tablerefalpha"/>
      <w:lvlText w:val="%1."/>
      <w:lvlJc w:val="left"/>
      <w:pPr>
        <w:tabs>
          <w:tab w:val="num" w:pos="360"/>
        </w:tabs>
        <w:ind w:left="360" w:hanging="360"/>
      </w:pPr>
    </w:lvl>
  </w:abstractNum>
  <w:abstractNum w:abstractNumId="26" w15:restartNumberingAfterBreak="0">
    <w:nsid w:val="253927D9"/>
    <w:multiLevelType w:val="hybridMultilevel"/>
    <w:tmpl w:val="B6E2931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2E0A7003"/>
    <w:multiLevelType w:val="hybridMultilevel"/>
    <w:tmpl w:val="60B8F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035190D"/>
    <w:multiLevelType w:val="singleLevel"/>
    <w:tmpl w:val="6EA66680"/>
    <w:lvl w:ilvl="0">
      <w:start w:val="1"/>
      <w:numFmt w:val="bullet"/>
      <w:pStyle w:val="listbull"/>
      <w:lvlText w:val=""/>
      <w:lvlJc w:val="left"/>
      <w:pPr>
        <w:tabs>
          <w:tab w:val="num" w:pos="432"/>
        </w:tabs>
        <w:ind w:left="432" w:hanging="432"/>
      </w:pPr>
      <w:rPr>
        <w:rFonts w:ascii="Symbol" w:hAnsi="Symbol" w:cs="Symbol" w:hint="default"/>
      </w:rPr>
    </w:lvl>
  </w:abstractNum>
  <w:abstractNum w:abstractNumId="29" w15:restartNumberingAfterBreak="0">
    <w:nsid w:val="343A431B"/>
    <w:multiLevelType w:val="hybridMultilevel"/>
    <w:tmpl w:val="6FA8FC84"/>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34600EDA"/>
    <w:multiLevelType w:val="hybridMultilevel"/>
    <w:tmpl w:val="123A7E2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38BF47E5"/>
    <w:multiLevelType w:val="hybridMultilevel"/>
    <w:tmpl w:val="A8E2802C"/>
    <w:lvl w:ilvl="0" w:tplc="08090019">
      <w:start w:val="1"/>
      <w:numFmt w:val="low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DC26ED1"/>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3" w15:restartNumberingAfterBreak="0">
    <w:nsid w:val="3E4646DA"/>
    <w:multiLevelType w:val="hybridMultilevel"/>
    <w:tmpl w:val="C3701B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3E5B7B08"/>
    <w:multiLevelType w:val="hybridMultilevel"/>
    <w:tmpl w:val="7BF2858E"/>
    <w:lvl w:ilvl="0" w:tplc="04090001">
      <w:start w:val="1"/>
      <w:numFmt w:val="bullet"/>
      <w:lvlText w:val=""/>
      <w:lvlJc w:val="left"/>
      <w:pPr>
        <w:ind w:left="1210" w:hanging="360"/>
      </w:pPr>
      <w:rPr>
        <w:rFonts w:ascii="Symbol" w:hAnsi="Symbol"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35" w15:restartNumberingAfterBreak="0">
    <w:nsid w:val="43401EC0"/>
    <w:multiLevelType w:val="singleLevel"/>
    <w:tmpl w:val="2C62F932"/>
    <w:lvl w:ilvl="0">
      <w:start w:val="1"/>
      <w:numFmt w:val="bullet"/>
      <w:pStyle w:val="listindentbull"/>
      <w:lvlText w:val=""/>
      <w:lvlJc w:val="left"/>
      <w:pPr>
        <w:tabs>
          <w:tab w:val="num" w:pos="864"/>
        </w:tabs>
        <w:ind w:left="864" w:hanging="432"/>
      </w:pPr>
      <w:rPr>
        <w:rFonts w:ascii="Symbol" w:hAnsi="Symbol" w:cs="Symbol" w:hint="default"/>
        <w:color w:val="auto"/>
      </w:rPr>
    </w:lvl>
  </w:abstractNum>
  <w:abstractNum w:abstractNumId="36" w15:restartNumberingAfterBreak="0">
    <w:nsid w:val="43CF148D"/>
    <w:multiLevelType w:val="hybridMultilevel"/>
    <w:tmpl w:val="2D046C86"/>
    <w:lvl w:ilvl="0" w:tplc="04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9758A608">
      <w:start w:val="3"/>
      <w:numFmt w:val="bullet"/>
      <w:lvlText w:val="•"/>
      <w:lvlJc w:val="left"/>
      <w:pPr>
        <w:ind w:left="2340" w:hanging="360"/>
      </w:pPr>
      <w:rPr>
        <w:rFonts w:ascii="MyriadPro-Regular" w:eastAsiaTheme="minorHAnsi" w:hAnsi="MyriadPro-Regular" w:cs="MyriadPro-Regular"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7F41DBF"/>
    <w:multiLevelType w:val="hybridMultilevel"/>
    <w:tmpl w:val="2D046C86"/>
    <w:lvl w:ilvl="0" w:tplc="04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9758A608">
      <w:start w:val="3"/>
      <w:numFmt w:val="bullet"/>
      <w:lvlText w:val="•"/>
      <w:lvlJc w:val="left"/>
      <w:pPr>
        <w:ind w:left="2340" w:hanging="360"/>
      </w:pPr>
      <w:rPr>
        <w:rFonts w:ascii="MyriadPro-Regular" w:eastAsiaTheme="minorHAnsi" w:hAnsi="MyriadPro-Regular" w:cs="MyriadPro-Regular"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C7869BE"/>
    <w:multiLevelType w:val="hybridMultilevel"/>
    <w:tmpl w:val="8674700C"/>
    <w:lvl w:ilvl="0" w:tplc="08090019">
      <w:start w:val="1"/>
      <w:numFmt w:val="lowerLetter"/>
      <w:lvlText w:val="%1."/>
      <w:lvlJc w:val="left"/>
      <w:pPr>
        <w:ind w:left="234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F815E6F"/>
    <w:multiLevelType w:val="hybridMultilevel"/>
    <w:tmpl w:val="29FC22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516134EB"/>
    <w:multiLevelType w:val="hybridMultilevel"/>
    <w:tmpl w:val="8674700C"/>
    <w:lvl w:ilvl="0" w:tplc="08090019">
      <w:start w:val="1"/>
      <w:numFmt w:val="lowerLetter"/>
      <w:lvlText w:val="%1."/>
      <w:lvlJc w:val="left"/>
      <w:pPr>
        <w:ind w:left="234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1E21733"/>
    <w:multiLevelType w:val="multilevel"/>
    <w:tmpl w:val="A94C57BE"/>
    <w:lvl w:ilvl="0">
      <w:start w:val="1"/>
      <w:numFmt w:val="decimal"/>
      <w:pStyle w:val="Heading1Agency"/>
      <w:suff w:val="space"/>
      <w:lvlText w:val="%1. "/>
      <w:lvlJc w:val="left"/>
      <w:pPr>
        <w:ind w:left="0" w:firstLine="0"/>
      </w:pPr>
      <w:rPr>
        <w:rFonts w:hint="default"/>
      </w:rPr>
    </w:lvl>
    <w:lvl w:ilvl="1">
      <w:start w:val="1"/>
      <w:numFmt w:val="decimal"/>
      <w:pStyle w:val="Heading2Agency"/>
      <w:suff w:val="space"/>
      <w:lvlText w:val="%1.%2. "/>
      <w:lvlJc w:val="left"/>
      <w:pPr>
        <w:ind w:left="0" w:firstLine="0"/>
      </w:pPr>
      <w:rPr>
        <w:rFonts w:hint="default"/>
      </w:rPr>
    </w:lvl>
    <w:lvl w:ilvl="2">
      <w:start w:val="1"/>
      <w:numFmt w:val="decimal"/>
      <w:pStyle w:val="Heading3Agency"/>
      <w:suff w:val="space"/>
      <w:lvlText w:val="%1.%2.%3. "/>
      <w:lvlJc w:val="left"/>
      <w:pPr>
        <w:ind w:left="0" w:firstLine="0"/>
      </w:pPr>
      <w:rPr>
        <w:rFonts w:hint="default"/>
      </w:rPr>
    </w:lvl>
    <w:lvl w:ilvl="3">
      <w:start w:val="1"/>
      <w:numFmt w:val="decimal"/>
      <w:pStyle w:val="Heading4Agency"/>
      <w:isLgl/>
      <w:suff w:val="space"/>
      <w:lvlText w:val="%1.%2.%3.%4. "/>
      <w:lvlJc w:val="left"/>
      <w:pPr>
        <w:ind w:left="0" w:firstLine="0"/>
      </w:pPr>
      <w:rPr>
        <w:rFonts w:hint="default"/>
      </w:rPr>
    </w:lvl>
    <w:lvl w:ilvl="4">
      <w:start w:val="1"/>
      <w:numFmt w:val="decimal"/>
      <w:pStyle w:val="Heading5Agency"/>
      <w:suff w:val="space"/>
      <w:lvlText w:val="%1.%2.%3.%4.%5. "/>
      <w:lvlJc w:val="left"/>
      <w:pPr>
        <w:ind w:left="0" w:firstLine="0"/>
      </w:pPr>
      <w:rPr>
        <w:rFonts w:hint="default"/>
      </w:rPr>
    </w:lvl>
    <w:lvl w:ilvl="5">
      <w:start w:val="1"/>
      <w:numFmt w:val="decimal"/>
      <w:pStyle w:val="Heading6Agency"/>
      <w:suff w:val="space"/>
      <w:lvlText w:val="%1.%2.%3.%4.%5.%6. "/>
      <w:lvlJc w:val="left"/>
      <w:pPr>
        <w:ind w:left="0" w:firstLine="0"/>
      </w:pPr>
      <w:rPr>
        <w:rFonts w:hint="default"/>
      </w:rPr>
    </w:lvl>
    <w:lvl w:ilvl="6">
      <w:start w:val="1"/>
      <w:numFmt w:val="decimal"/>
      <w:pStyle w:val="Heading7Agency"/>
      <w:suff w:val="space"/>
      <w:lvlText w:val="%1.%2.%3.%4.%5.%6.%7. "/>
      <w:lvlJc w:val="left"/>
      <w:pPr>
        <w:ind w:left="0" w:firstLine="0"/>
      </w:pPr>
      <w:rPr>
        <w:rFonts w:hint="default"/>
      </w:rPr>
    </w:lvl>
    <w:lvl w:ilvl="7">
      <w:start w:val="1"/>
      <w:numFmt w:val="decimal"/>
      <w:pStyle w:val="Heading8Agency"/>
      <w:suff w:val="space"/>
      <w:lvlText w:val="%1.%2.%3.%4.%5.%6.%7.%8. "/>
      <w:lvlJc w:val="left"/>
      <w:pPr>
        <w:ind w:left="0" w:firstLine="0"/>
      </w:pPr>
      <w:rPr>
        <w:rFonts w:hint="default"/>
      </w:rPr>
    </w:lvl>
    <w:lvl w:ilvl="8">
      <w:start w:val="1"/>
      <w:numFmt w:val="decimal"/>
      <w:pStyle w:val="Heading9Agency"/>
      <w:suff w:val="space"/>
      <w:lvlText w:val="%1.%2.%3.%4.%5.%6.%7.%8.%9. "/>
      <w:lvlJc w:val="left"/>
      <w:pPr>
        <w:ind w:left="0" w:firstLine="0"/>
      </w:pPr>
      <w:rPr>
        <w:rFonts w:hint="default"/>
      </w:rPr>
    </w:lvl>
  </w:abstractNum>
  <w:abstractNum w:abstractNumId="42" w15:restartNumberingAfterBreak="0">
    <w:nsid w:val="60002B48"/>
    <w:multiLevelType w:val="singleLevel"/>
    <w:tmpl w:val="CD5840F8"/>
    <w:lvl w:ilvl="0">
      <w:start w:val="1"/>
      <w:numFmt w:val="lowerRoman"/>
      <w:pStyle w:val="listrom"/>
      <w:lvlText w:val="%1."/>
      <w:lvlJc w:val="left"/>
      <w:pPr>
        <w:tabs>
          <w:tab w:val="num" w:pos="720"/>
        </w:tabs>
        <w:ind w:left="432" w:hanging="432"/>
      </w:pPr>
    </w:lvl>
  </w:abstractNum>
  <w:abstractNum w:abstractNumId="43" w15:restartNumberingAfterBreak="0">
    <w:nsid w:val="60641851"/>
    <w:multiLevelType w:val="hybridMultilevel"/>
    <w:tmpl w:val="36DE3DC6"/>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9758A608">
      <w:start w:val="3"/>
      <w:numFmt w:val="bullet"/>
      <w:lvlText w:val="•"/>
      <w:lvlJc w:val="left"/>
      <w:pPr>
        <w:ind w:left="2340" w:hanging="360"/>
      </w:pPr>
      <w:rPr>
        <w:rFonts w:ascii="MyriadPro-Regular" w:eastAsiaTheme="minorHAnsi" w:hAnsi="MyriadPro-Regular" w:cs="MyriadPro-Regular"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5053C52"/>
    <w:multiLevelType w:val="hybridMultilevel"/>
    <w:tmpl w:val="F08A753C"/>
    <w:lvl w:ilvl="0" w:tplc="FEBC2D44">
      <w:start w:val="4"/>
      <w:numFmt w:val="bullet"/>
      <w:lvlText w:val="-"/>
      <w:lvlJc w:val="left"/>
      <w:pPr>
        <w:ind w:left="720" w:hanging="360"/>
      </w:pPr>
      <w:rPr>
        <w:rFonts w:ascii="Arial" w:eastAsia="TimesNew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9F47E3B"/>
    <w:multiLevelType w:val="hybridMultilevel"/>
    <w:tmpl w:val="F4D2C4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E0F0749"/>
    <w:multiLevelType w:val="hybridMultilevel"/>
    <w:tmpl w:val="737034D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15:restartNumberingAfterBreak="0">
    <w:nsid w:val="6EC36B7C"/>
    <w:multiLevelType w:val="hybridMultilevel"/>
    <w:tmpl w:val="2D046C86"/>
    <w:lvl w:ilvl="0" w:tplc="04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9758A608">
      <w:start w:val="3"/>
      <w:numFmt w:val="bullet"/>
      <w:lvlText w:val="•"/>
      <w:lvlJc w:val="left"/>
      <w:pPr>
        <w:ind w:left="2340" w:hanging="360"/>
      </w:pPr>
      <w:rPr>
        <w:rFonts w:ascii="MyriadPro-Regular" w:eastAsiaTheme="minorHAnsi" w:hAnsi="MyriadPro-Regular" w:cs="MyriadPro-Regular"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2126E12"/>
    <w:multiLevelType w:val="hybridMultilevel"/>
    <w:tmpl w:val="0C6E1A4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9F75449"/>
    <w:multiLevelType w:val="hybridMultilevel"/>
    <w:tmpl w:val="C6A09E1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86064296">
    <w:abstractNumId w:val="10"/>
  </w:num>
  <w:num w:numId="2" w16cid:durableId="1476920465">
    <w:abstractNumId w:val="20"/>
  </w:num>
  <w:num w:numId="3" w16cid:durableId="1953315204">
    <w:abstractNumId w:val="28"/>
  </w:num>
  <w:num w:numId="4" w16cid:durableId="365101459">
    <w:abstractNumId w:val="35"/>
  </w:num>
  <w:num w:numId="5" w16cid:durableId="233862395">
    <w:abstractNumId w:val="18"/>
  </w:num>
  <w:num w:numId="6" w16cid:durableId="2139102635">
    <w:abstractNumId w:val="42"/>
  </w:num>
  <w:num w:numId="7" w16cid:durableId="1598559873">
    <w:abstractNumId w:val="25"/>
  </w:num>
  <w:num w:numId="8" w16cid:durableId="101918126">
    <w:abstractNumId w:val="12"/>
  </w:num>
  <w:num w:numId="9" w16cid:durableId="1426465033">
    <w:abstractNumId w:val="13"/>
  </w:num>
  <w:num w:numId="10" w16cid:durableId="913930721">
    <w:abstractNumId w:val="29"/>
  </w:num>
  <w:num w:numId="11" w16cid:durableId="692535825">
    <w:abstractNumId w:val="46"/>
  </w:num>
  <w:num w:numId="12" w16cid:durableId="191457188">
    <w:abstractNumId w:val="22"/>
  </w:num>
  <w:num w:numId="13" w16cid:durableId="2079553793">
    <w:abstractNumId w:val="37"/>
  </w:num>
  <w:num w:numId="14" w16cid:durableId="1405689734">
    <w:abstractNumId w:val="31"/>
  </w:num>
  <w:num w:numId="15" w16cid:durableId="106043374">
    <w:abstractNumId w:val="40"/>
  </w:num>
  <w:num w:numId="16" w16cid:durableId="1945109924">
    <w:abstractNumId w:val="27"/>
  </w:num>
  <w:num w:numId="17" w16cid:durableId="2145925269">
    <w:abstractNumId w:val="47"/>
  </w:num>
  <w:num w:numId="18" w16cid:durableId="2003921876">
    <w:abstractNumId w:val="43"/>
  </w:num>
  <w:num w:numId="19" w16cid:durableId="416051952">
    <w:abstractNumId w:val="32"/>
  </w:num>
  <w:num w:numId="20" w16cid:durableId="593175725">
    <w:abstractNumId w:val="21"/>
  </w:num>
  <w:num w:numId="21" w16cid:durableId="1023479445">
    <w:abstractNumId w:val="11"/>
  </w:num>
  <w:num w:numId="22" w16cid:durableId="1695692781">
    <w:abstractNumId w:val="9"/>
  </w:num>
  <w:num w:numId="23" w16cid:durableId="111676231">
    <w:abstractNumId w:val="7"/>
  </w:num>
  <w:num w:numId="24" w16cid:durableId="1677463817">
    <w:abstractNumId w:val="6"/>
  </w:num>
  <w:num w:numId="25" w16cid:durableId="1413357892">
    <w:abstractNumId w:val="5"/>
  </w:num>
  <w:num w:numId="26" w16cid:durableId="1911691213">
    <w:abstractNumId w:val="4"/>
  </w:num>
  <w:num w:numId="27" w16cid:durableId="1141921077">
    <w:abstractNumId w:val="8"/>
  </w:num>
  <w:num w:numId="28" w16cid:durableId="225262093">
    <w:abstractNumId w:val="3"/>
  </w:num>
  <w:num w:numId="29" w16cid:durableId="1189836440">
    <w:abstractNumId w:val="2"/>
  </w:num>
  <w:num w:numId="30" w16cid:durableId="193882486">
    <w:abstractNumId w:val="1"/>
  </w:num>
  <w:num w:numId="31" w16cid:durableId="1455978220">
    <w:abstractNumId w:val="0"/>
  </w:num>
  <w:num w:numId="32" w16cid:durableId="622231524">
    <w:abstractNumId w:val="14"/>
  </w:num>
  <w:num w:numId="33" w16cid:durableId="517082174">
    <w:abstractNumId w:val="16"/>
  </w:num>
  <w:num w:numId="34" w16cid:durableId="2077513468">
    <w:abstractNumId w:val="23"/>
  </w:num>
  <w:num w:numId="35" w16cid:durableId="1256474284">
    <w:abstractNumId w:val="15"/>
  </w:num>
  <w:num w:numId="36" w16cid:durableId="512763764">
    <w:abstractNumId w:val="41"/>
  </w:num>
  <w:num w:numId="37" w16cid:durableId="562444545">
    <w:abstractNumId w:val="38"/>
  </w:num>
  <w:num w:numId="38" w16cid:durableId="1721592515">
    <w:abstractNumId w:val="36"/>
  </w:num>
  <w:num w:numId="39" w16cid:durableId="1196191792">
    <w:abstractNumId w:val="17"/>
  </w:num>
  <w:num w:numId="40" w16cid:durableId="352919241">
    <w:abstractNumId w:val="33"/>
  </w:num>
  <w:num w:numId="41" w16cid:durableId="978000327">
    <w:abstractNumId w:val="26"/>
  </w:num>
  <w:num w:numId="42" w16cid:durableId="2024240335">
    <w:abstractNumId w:val="48"/>
  </w:num>
  <w:num w:numId="43" w16cid:durableId="471605318">
    <w:abstractNumId w:val="39"/>
  </w:num>
  <w:num w:numId="44" w16cid:durableId="1492914733">
    <w:abstractNumId w:val="45"/>
  </w:num>
  <w:num w:numId="45" w16cid:durableId="1834369098">
    <w:abstractNumId w:val="19"/>
  </w:num>
  <w:num w:numId="46" w16cid:durableId="1296443917">
    <w:abstractNumId w:val="49"/>
  </w:num>
  <w:num w:numId="47" w16cid:durableId="1355154407">
    <w:abstractNumId w:val="24"/>
  </w:num>
  <w:num w:numId="48" w16cid:durableId="243102887">
    <w:abstractNumId w:val="44"/>
  </w:num>
  <w:num w:numId="49" w16cid:durableId="2096320123">
    <w:abstractNumId w:val="30"/>
  </w:num>
  <w:num w:numId="50" w16cid:durableId="1410419644">
    <w:abstractNumId w:val="3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td" w:val="Y"/>
    <w:docVar w:name="EN.InstantFormat" w:val="&lt;ENInstantFormat&gt;&lt;Enabled&gt;1&lt;/Enabled&gt;&lt;ScanUnformatted&gt;1&lt;/ScanUnformatted&gt;&lt;ScanChanges&gt;1&lt;/ScanChanges&gt;&lt;Suspended&gt;0&lt;/Suspended&gt;&lt;/ENInstantFormat&gt;"/>
    <w:docVar w:name="EN.Layout" w:val="&lt;ENLayout&gt;&lt;Style&gt;BMJ&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apavvdfew5sfxeaaxcx0e95aptt5d0ax5ev&quot;&gt;min_v12_2020&lt;record-ids&gt;&lt;item&gt;1180&lt;/item&gt;&lt;item&gt;1532&lt;/item&gt;&lt;item&gt;2501&lt;/item&gt;&lt;item&gt;2539&lt;/item&gt;&lt;item&gt;2621&lt;/item&gt;&lt;item&gt;2660&lt;/item&gt;&lt;item&gt;2661&lt;/item&gt;&lt;item&gt;2662&lt;/item&gt;&lt;/record-ids&gt;&lt;/item&gt;&lt;/Libraries&gt;"/>
    <w:docVar w:name="Template$" w:val="_GMO.DOT"/>
  </w:docVars>
  <w:rsids>
    <w:rsidRoot w:val="0060343C"/>
    <w:rsid w:val="000018DB"/>
    <w:rsid w:val="000019E4"/>
    <w:rsid w:val="000020D9"/>
    <w:rsid w:val="0000238A"/>
    <w:rsid w:val="00002EDD"/>
    <w:rsid w:val="000031A4"/>
    <w:rsid w:val="00004450"/>
    <w:rsid w:val="00005CBB"/>
    <w:rsid w:val="00006872"/>
    <w:rsid w:val="0000774C"/>
    <w:rsid w:val="000108CB"/>
    <w:rsid w:val="000114C2"/>
    <w:rsid w:val="000115FF"/>
    <w:rsid w:val="00011FDC"/>
    <w:rsid w:val="00012310"/>
    <w:rsid w:val="000139A6"/>
    <w:rsid w:val="00013D46"/>
    <w:rsid w:val="000149A1"/>
    <w:rsid w:val="00015493"/>
    <w:rsid w:val="00016CE3"/>
    <w:rsid w:val="000210BD"/>
    <w:rsid w:val="0002147C"/>
    <w:rsid w:val="0002271A"/>
    <w:rsid w:val="0002344F"/>
    <w:rsid w:val="00023BD5"/>
    <w:rsid w:val="0002493D"/>
    <w:rsid w:val="00025532"/>
    <w:rsid w:val="00025C9D"/>
    <w:rsid w:val="00030EC9"/>
    <w:rsid w:val="00031B6E"/>
    <w:rsid w:val="00031DE8"/>
    <w:rsid w:val="00032AA7"/>
    <w:rsid w:val="00032AD6"/>
    <w:rsid w:val="00032FF4"/>
    <w:rsid w:val="000414CB"/>
    <w:rsid w:val="000417E7"/>
    <w:rsid w:val="00045151"/>
    <w:rsid w:val="00045F57"/>
    <w:rsid w:val="000507BA"/>
    <w:rsid w:val="00051289"/>
    <w:rsid w:val="000521C4"/>
    <w:rsid w:val="0005487A"/>
    <w:rsid w:val="00055146"/>
    <w:rsid w:val="00055C0A"/>
    <w:rsid w:val="00056B72"/>
    <w:rsid w:val="000605FE"/>
    <w:rsid w:val="000646DE"/>
    <w:rsid w:val="0006507C"/>
    <w:rsid w:val="000650C6"/>
    <w:rsid w:val="00065BDB"/>
    <w:rsid w:val="00071415"/>
    <w:rsid w:val="000745D0"/>
    <w:rsid w:val="0007487A"/>
    <w:rsid w:val="00076D18"/>
    <w:rsid w:val="00077E83"/>
    <w:rsid w:val="00080EF3"/>
    <w:rsid w:val="000826A6"/>
    <w:rsid w:val="00083419"/>
    <w:rsid w:val="00083AA6"/>
    <w:rsid w:val="00083CF5"/>
    <w:rsid w:val="00086508"/>
    <w:rsid w:val="0008672F"/>
    <w:rsid w:val="00087072"/>
    <w:rsid w:val="0008726B"/>
    <w:rsid w:val="000876E2"/>
    <w:rsid w:val="00090B10"/>
    <w:rsid w:val="00090DD1"/>
    <w:rsid w:val="0009132D"/>
    <w:rsid w:val="00092C88"/>
    <w:rsid w:val="000935B0"/>
    <w:rsid w:val="0009398D"/>
    <w:rsid w:val="00094488"/>
    <w:rsid w:val="000A074F"/>
    <w:rsid w:val="000A104E"/>
    <w:rsid w:val="000A397E"/>
    <w:rsid w:val="000B1315"/>
    <w:rsid w:val="000B1473"/>
    <w:rsid w:val="000B19FF"/>
    <w:rsid w:val="000B4081"/>
    <w:rsid w:val="000B6254"/>
    <w:rsid w:val="000C1718"/>
    <w:rsid w:val="000C585F"/>
    <w:rsid w:val="000C5AD9"/>
    <w:rsid w:val="000C7168"/>
    <w:rsid w:val="000C72A1"/>
    <w:rsid w:val="000C72DB"/>
    <w:rsid w:val="000C7417"/>
    <w:rsid w:val="000C7595"/>
    <w:rsid w:val="000D18FD"/>
    <w:rsid w:val="000D2F87"/>
    <w:rsid w:val="000D4C81"/>
    <w:rsid w:val="000D5243"/>
    <w:rsid w:val="000E028B"/>
    <w:rsid w:val="000E040C"/>
    <w:rsid w:val="000E1788"/>
    <w:rsid w:val="000E17DD"/>
    <w:rsid w:val="000E2388"/>
    <w:rsid w:val="000E2A80"/>
    <w:rsid w:val="000E311C"/>
    <w:rsid w:val="000E3307"/>
    <w:rsid w:val="000E5550"/>
    <w:rsid w:val="000E6E92"/>
    <w:rsid w:val="000E7952"/>
    <w:rsid w:val="000F2C96"/>
    <w:rsid w:val="000F344A"/>
    <w:rsid w:val="000F4385"/>
    <w:rsid w:val="000F5817"/>
    <w:rsid w:val="000F5F6D"/>
    <w:rsid w:val="000F6470"/>
    <w:rsid w:val="00100587"/>
    <w:rsid w:val="00100C07"/>
    <w:rsid w:val="0010272B"/>
    <w:rsid w:val="001037D6"/>
    <w:rsid w:val="0010389F"/>
    <w:rsid w:val="00103A52"/>
    <w:rsid w:val="00104AD9"/>
    <w:rsid w:val="00105DC9"/>
    <w:rsid w:val="00107204"/>
    <w:rsid w:val="00110141"/>
    <w:rsid w:val="001125F3"/>
    <w:rsid w:val="00112974"/>
    <w:rsid w:val="00114114"/>
    <w:rsid w:val="00117099"/>
    <w:rsid w:val="00117CA0"/>
    <w:rsid w:val="00121A77"/>
    <w:rsid w:val="00123152"/>
    <w:rsid w:val="00123AD4"/>
    <w:rsid w:val="0012520F"/>
    <w:rsid w:val="00130215"/>
    <w:rsid w:val="001302C2"/>
    <w:rsid w:val="00131241"/>
    <w:rsid w:val="00131DE4"/>
    <w:rsid w:val="0013241F"/>
    <w:rsid w:val="0013285D"/>
    <w:rsid w:val="00132C43"/>
    <w:rsid w:val="00134594"/>
    <w:rsid w:val="00134B4B"/>
    <w:rsid w:val="001350E8"/>
    <w:rsid w:val="00135105"/>
    <w:rsid w:val="00137307"/>
    <w:rsid w:val="001404E6"/>
    <w:rsid w:val="00141467"/>
    <w:rsid w:val="001424C7"/>
    <w:rsid w:val="00143C3F"/>
    <w:rsid w:val="00145CE0"/>
    <w:rsid w:val="00145DF3"/>
    <w:rsid w:val="00145FE9"/>
    <w:rsid w:val="00147392"/>
    <w:rsid w:val="00147D07"/>
    <w:rsid w:val="00150424"/>
    <w:rsid w:val="00152EDC"/>
    <w:rsid w:val="00154987"/>
    <w:rsid w:val="00154C0C"/>
    <w:rsid w:val="00155031"/>
    <w:rsid w:val="001560AA"/>
    <w:rsid w:val="001568B3"/>
    <w:rsid w:val="00156C1A"/>
    <w:rsid w:val="001617B1"/>
    <w:rsid w:val="00161D01"/>
    <w:rsid w:val="00162829"/>
    <w:rsid w:val="00162B3A"/>
    <w:rsid w:val="0016538D"/>
    <w:rsid w:val="001678F5"/>
    <w:rsid w:val="001713CE"/>
    <w:rsid w:val="00174902"/>
    <w:rsid w:val="001756E0"/>
    <w:rsid w:val="00175A19"/>
    <w:rsid w:val="00176A6E"/>
    <w:rsid w:val="001778C1"/>
    <w:rsid w:val="00181D60"/>
    <w:rsid w:val="0018226C"/>
    <w:rsid w:val="00182732"/>
    <w:rsid w:val="00182D9E"/>
    <w:rsid w:val="001860CF"/>
    <w:rsid w:val="00187988"/>
    <w:rsid w:val="00187A1F"/>
    <w:rsid w:val="00190B6E"/>
    <w:rsid w:val="0019340B"/>
    <w:rsid w:val="00194647"/>
    <w:rsid w:val="001951B6"/>
    <w:rsid w:val="0019564D"/>
    <w:rsid w:val="00195834"/>
    <w:rsid w:val="00196935"/>
    <w:rsid w:val="00196B1D"/>
    <w:rsid w:val="001975E7"/>
    <w:rsid w:val="00197A53"/>
    <w:rsid w:val="00197FCE"/>
    <w:rsid w:val="001A19E7"/>
    <w:rsid w:val="001A3ED0"/>
    <w:rsid w:val="001A4539"/>
    <w:rsid w:val="001A52C4"/>
    <w:rsid w:val="001B19B0"/>
    <w:rsid w:val="001B1D7F"/>
    <w:rsid w:val="001B22AE"/>
    <w:rsid w:val="001B3466"/>
    <w:rsid w:val="001B4D8F"/>
    <w:rsid w:val="001B5CB1"/>
    <w:rsid w:val="001B68F9"/>
    <w:rsid w:val="001B6A96"/>
    <w:rsid w:val="001B7127"/>
    <w:rsid w:val="001C04DF"/>
    <w:rsid w:val="001C204C"/>
    <w:rsid w:val="001C2898"/>
    <w:rsid w:val="001C4ECB"/>
    <w:rsid w:val="001C61D5"/>
    <w:rsid w:val="001C68AF"/>
    <w:rsid w:val="001C6F21"/>
    <w:rsid w:val="001C7955"/>
    <w:rsid w:val="001C7F6F"/>
    <w:rsid w:val="001C7F71"/>
    <w:rsid w:val="001D0FDB"/>
    <w:rsid w:val="001D26BD"/>
    <w:rsid w:val="001D3A10"/>
    <w:rsid w:val="001D5817"/>
    <w:rsid w:val="001D644A"/>
    <w:rsid w:val="001E12D8"/>
    <w:rsid w:val="001E152A"/>
    <w:rsid w:val="001E2615"/>
    <w:rsid w:val="001E4389"/>
    <w:rsid w:val="001E73A7"/>
    <w:rsid w:val="001E7757"/>
    <w:rsid w:val="001F0E12"/>
    <w:rsid w:val="001F2408"/>
    <w:rsid w:val="001F42BF"/>
    <w:rsid w:val="001F60F3"/>
    <w:rsid w:val="00202DB1"/>
    <w:rsid w:val="002043E9"/>
    <w:rsid w:val="00204CF7"/>
    <w:rsid w:val="00205469"/>
    <w:rsid w:val="00206EFD"/>
    <w:rsid w:val="002112D6"/>
    <w:rsid w:val="0021209B"/>
    <w:rsid w:val="00212D08"/>
    <w:rsid w:val="00212F54"/>
    <w:rsid w:val="00212FE4"/>
    <w:rsid w:val="0021331E"/>
    <w:rsid w:val="00213481"/>
    <w:rsid w:val="00215292"/>
    <w:rsid w:val="002155EB"/>
    <w:rsid w:val="00215645"/>
    <w:rsid w:val="002156D0"/>
    <w:rsid w:val="00215F72"/>
    <w:rsid w:val="00216240"/>
    <w:rsid w:val="00216E44"/>
    <w:rsid w:val="00217C5E"/>
    <w:rsid w:val="00217D0A"/>
    <w:rsid w:val="0022083D"/>
    <w:rsid w:val="0022092E"/>
    <w:rsid w:val="002209EF"/>
    <w:rsid w:val="00221625"/>
    <w:rsid w:val="00223DC6"/>
    <w:rsid w:val="00225782"/>
    <w:rsid w:val="002260BD"/>
    <w:rsid w:val="00226537"/>
    <w:rsid w:val="00226B13"/>
    <w:rsid w:val="002275F9"/>
    <w:rsid w:val="002300DC"/>
    <w:rsid w:val="00231DC4"/>
    <w:rsid w:val="00233D65"/>
    <w:rsid w:val="002342CD"/>
    <w:rsid w:val="002346F3"/>
    <w:rsid w:val="00234C8C"/>
    <w:rsid w:val="00235980"/>
    <w:rsid w:val="00236B66"/>
    <w:rsid w:val="00236F8D"/>
    <w:rsid w:val="00237DC9"/>
    <w:rsid w:val="00240A20"/>
    <w:rsid w:val="00240AD6"/>
    <w:rsid w:val="0024299C"/>
    <w:rsid w:val="00242A14"/>
    <w:rsid w:val="00243381"/>
    <w:rsid w:val="002439EB"/>
    <w:rsid w:val="00243E97"/>
    <w:rsid w:val="002460BC"/>
    <w:rsid w:val="00250200"/>
    <w:rsid w:val="00251432"/>
    <w:rsid w:val="0025145D"/>
    <w:rsid w:val="00251783"/>
    <w:rsid w:val="002531DC"/>
    <w:rsid w:val="002550E6"/>
    <w:rsid w:val="002567C0"/>
    <w:rsid w:val="00260FC2"/>
    <w:rsid w:val="00261AFF"/>
    <w:rsid w:val="0026346A"/>
    <w:rsid w:val="00263783"/>
    <w:rsid w:val="00263E4F"/>
    <w:rsid w:val="00264527"/>
    <w:rsid w:val="00265ACF"/>
    <w:rsid w:val="002665E2"/>
    <w:rsid w:val="002673FF"/>
    <w:rsid w:val="002707CB"/>
    <w:rsid w:val="00270B1F"/>
    <w:rsid w:val="002712CA"/>
    <w:rsid w:val="00271EB2"/>
    <w:rsid w:val="00273397"/>
    <w:rsid w:val="00273D17"/>
    <w:rsid w:val="00273DBF"/>
    <w:rsid w:val="0027451D"/>
    <w:rsid w:val="00277586"/>
    <w:rsid w:val="00277B5B"/>
    <w:rsid w:val="002808BD"/>
    <w:rsid w:val="00282506"/>
    <w:rsid w:val="00282E85"/>
    <w:rsid w:val="00286697"/>
    <w:rsid w:val="00287183"/>
    <w:rsid w:val="0029046C"/>
    <w:rsid w:val="00291093"/>
    <w:rsid w:val="002914E2"/>
    <w:rsid w:val="002925D7"/>
    <w:rsid w:val="002932B9"/>
    <w:rsid w:val="002947F8"/>
    <w:rsid w:val="00295113"/>
    <w:rsid w:val="00295D6F"/>
    <w:rsid w:val="00296483"/>
    <w:rsid w:val="002A0368"/>
    <w:rsid w:val="002A2AF8"/>
    <w:rsid w:val="002A44CE"/>
    <w:rsid w:val="002A5C3B"/>
    <w:rsid w:val="002A792C"/>
    <w:rsid w:val="002B045B"/>
    <w:rsid w:val="002B0C05"/>
    <w:rsid w:val="002B1A13"/>
    <w:rsid w:val="002B2573"/>
    <w:rsid w:val="002B316F"/>
    <w:rsid w:val="002B45C4"/>
    <w:rsid w:val="002B46B0"/>
    <w:rsid w:val="002B5858"/>
    <w:rsid w:val="002B5AFA"/>
    <w:rsid w:val="002B6263"/>
    <w:rsid w:val="002B6E13"/>
    <w:rsid w:val="002C06C0"/>
    <w:rsid w:val="002C102C"/>
    <w:rsid w:val="002C19EB"/>
    <w:rsid w:val="002C2E7A"/>
    <w:rsid w:val="002C3405"/>
    <w:rsid w:val="002C3566"/>
    <w:rsid w:val="002D2AD9"/>
    <w:rsid w:val="002D507C"/>
    <w:rsid w:val="002D52F4"/>
    <w:rsid w:val="002D5510"/>
    <w:rsid w:val="002E1428"/>
    <w:rsid w:val="002E3C65"/>
    <w:rsid w:val="002E5910"/>
    <w:rsid w:val="002E7825"/>
    <w:rsid w:val="002F1517"/>
    <w:rsid w:val="002F1710"/>
    <w:rsid w:val="002F3A11"/>
    <w:rsid w:val="002F44DB"/>
    <w:rsid w:val="002F5727"/>
    <w:rsid w:val="002F5C8F"/>
    <w:rsid w:val="002F5DFD"/>
    <w:rsid w:val="002F5E01"/>
    <w:rsid w:val="002F5F7C"/>
    <w:rsid w:val="002F7801"/>
    <w:rsid w:val="002F7B17"/>
    <w:rsid w:val="003017B6"/>
    <w:rsid w:val="00302141"/>
    <w:rsid w:val="00302BAA"/>
    <w:rsid w:val="003040C8"/>
    <w:rsid w:val="0030546C"/>
    <w:rsid w:val="00305CB5"/>
    <w:rsid w:val="00306513"/>
    <w:rsid w:val="0030786B"/>
    <w:rsid w:val="00307AF9"/>
    <w:rsid w:val="00311D3D"/>
    <w:rsid w:val="00312327"/>
    <w:rsid w:val="003136DF"/>
    <w:rsid w:val="00315F8A"/>
    <w:rsid w:val="0031681E"/>
    <w:rsid w:val="00316EED"/>
    <w:rsid w:val="003213B9"/>
    <w:rsid w:val="00321C80"/>
    <w:rsid w:val="003220E6"/>
    <w:rsid w:val="003223C2"/>
    <w:rsid w:val="00322F80"/>
    <w:rsid w:val="0032445E"/>
    <w:rsid w:val="003251B1"/>
    <w:rsid w:val="00325E60"/>
    <w:rsid w:val="003260CB"/>
    <w:rsid w:val="003260DC"/>
    <w:rsid w:val="00330C8A"/>
    <w:rsid w:val="00331104"/>
    <w:rsid w:val="003324EB"/>
    <w:rsid w:val="0033381B"/>
    <w:rsid w:val="00335D7D"/>
    <w:rsid w:val="003373BA"/>
    <w:rsid w:val="00342D90"/>
    <w:rsid w:val="0034318C"/>
    <w:rsid w:val="00343207"/>
    <w:rsid w:val="003436AE"/>
    <w:rsid w:val="003437F8"/>
    <w:rsid w:val="00344A2C"/>
    <w:rsid w:val="0034556C"/>
    <w:rsid w:val="003463BF"/>
    <w:rsid w:val="003472B1"/>
    <w:rsid w:val="00350615"/>
    <w:rsid w:val="00350BF0"/>
    <w:rsid w:val="00353690"/>
    <w:rsid w:val="00355481"/>
    <w:rsid w:val="00355A8B"/>
    <w:rsid w:val="00356E53"/>
    <w:rsid w:val="00360AF7"/>
    <w:rsid w:val="00360D0B"/>
    <w:rsid w:val="00361E1D"/>
    <w:rsid w:val="00362266"/>
    <w:rsid w:val="00362C65"/>
    <w:rsid w:val="0036362D"/>
    <w:rsid w:val="00364C38"/>
    <w:rsid w:val="00364F7D"/>
    <w:rsid w:val="003663F7"/>
    <w:rsid w:val="00370A79"/>
    <w:rsid w:val="003726AB"/>
    <w:rsid w:val="0037441A"/>
    <w:rsid w:val="00374F91"/>
    <w:rsid w:val="00375291"/>
    <w:rsid w:val="00376A14"/>
    <w:rsid w:val="00381A17"/>
    <w:rsid w:val="00381F07"/>
    <w:rsid w:val="00383EAB"/>
    <w:rsid w:val="003843BB"/>
    <w:rsid w:val="00385C8A"/>
    <w:rsid w:val="00386634"/>
    <w:rsid w:val="00386B8E"/>
    <w:rsid w:val="00386D29"/>
    <w:rsid w:val="00387158"/>
    <w:rsid w:val="00387B6A"/>
    <w:rsid w:val="00392427"/>
    <w:rsid w:val="00392A52"/>
    <w:rsid w:val="00393E03"/>
    <w:rsid w:val="00394167"/>
    <w:rsid w:val="00394563"/>
    <w:rsid w:val="0039555A"/>
    <w:rsid w:val="003972EF"/>
    <w:rsid w:val="003A0155"/>
    <w:rsid w:val="003A4AAD"/>
    <w:rsid w:val="003A4D31"/>
    <w:rsid w:val="003A5354"/>
    <w:rsid w:val="003A63CC"/>
    <w:rsid w:val="003A6A1D"/>
    <w:rsid w:val="003A6CBD"/>
    <w:rsid w:val="003A70AD"/>
    <w:rsid w:val="003B11C5"/>
    <w:rsid w:val="003B12ED"/>
    <w:rsid w:val="003B29EA"/>
    <w:rsid w:val="003B32C5"/>
    <w:rsid w:val="003B3FD1"/>
    <w:rsid w:val="003B4481"/>
    <w:rsid w:val="003B4F19"/>
    <w:rsid w:val="003B5598"/>
    <w:rsid w:val="003B5726"/>
    <w:rsid w:val="003B69E1"/>
    <w:rsid w:val="003B6C2D"/>
    <w:rsid w:val="003B6C81"/>
    <w:rsid w:val="003B7802"/>
    <w:rsid w:val="003B7B94"/>
    <w:rsid w:val="003C031E"/>
    <w:rsid w:val="003C0CCE"/>
    <w:rsid w:val="003C2081"/>
    <w:rsid w:val="003C2B5C"/>
    <w:rsid w:val="003C70FD"/>
    <w:rsid w:val="003C7927"/>
    <w:rsid w:val="003D12E2"/>
    <w:rsid w:val="003D1E0C"/>
    <w:rsid w:val="003D239F"/>
    <w:rsid w:val="003D4BC7"/>
    <w:rsid w:val="003D4F5C"/>
    <w:rsid w:val="003D6835"/>
    <w:rsid w:val="003D6BCE"/>
    <w:rsid w:val="003D6DAF"/>
    <w:rsid w:val="003D6E4D"/>
    <w:rsid w:val="003D72A5"/>
    <w:rsid w:val="003D752D"/>
    <w:rsid w:val="003E0BF6"/>
    <w:rsid w:val="003E0F38"/>
    <w:rsid w:val="003E3003"/>
    <w:rsid w:val="003E3AA1"/>
    <w:rsid w:val="003E3B82"/>
    <w:rsid w:val="003E5387"/>
    <w:rsid w:val="003E606D"/>
    <w:rsid w:val="003E7EEB"/>
    <w:rsid w:val="003F08CC"/>
    <w:rsid w:val="003F1CE1"/>
    <w:rsid w:val="003F242F"/>
    <w:rsid w:val="003F2782"/>
    <w:rsid w:val="003F33E9"/>
    <w:rsid w:val="003F4071"/>
    <w:rsid w:val="003F48FA"/>
    <w:rsid w:val="003F4D81"/>
    <w:rsid w:val="003F5406"/>
    <w:rsid w:val="003F59CA"/>
    <w:rsid w:val="004001F0"/>
    <w:rsid w:val="00400574"/>
    <w:rsid w:val="004011E1"/>
    <w:rsid w:val="004021D1"/>
    <w:rsid w:val="004021D4"/>
    <w:rsid w:val="00402C38"/>
    <w:rsid w:val="0040317E"/>
    <w:rsid w:val="00404DEE"/>
    <w:rsid w:val="00405C56"/>
    <w:rsid w:val="004064E9"/>
    <w:rsid w:val="0040704B"/>
    <w:rsid w:val="004108DE"/>
    <w:rsid w:val="00411657"/>
    <w:rsid w:val="004124AF"/>
    <w:rsid w:val="00416E66"/>
    <w:rsid w:val="0041713E"/>
    <w:rsid w:val="004172B8"/>
    <w:rsid w:val="004177FA"/>
    <w:rsid w:val="004218E6"/>
    <w:rsid w:val="00424052"/>
    <w:rsid w:val="00425452"/>
    <w:rsid w:val="00426408"/>
    <w:rsid w:val="00427ABE"/>
    <w:rsid w:val="00430255"/>
    <w:rsid w:val="00430823"/>
    <w:rsid w:val="00430938"/>
    <w:rsid w:val="00431877"/>
    <w:rsid w:val="00431AB4"/>
    <w:rsid w:val="00431D34"/>
    <w:rsid w:val="00431F15"/>
    <w:rsid w:val="0043227D"/>
    <w:rsid w:val="00432CA9"/>
    <w:rsid w:val="00435F2B"/>
    <w:rsid w:val="00435FFA"/>
    <w:rsid w:val="0043600C"/>
    <w:rsid w:val="004376A2"/>
    <w:rsid w:val="004378DF"/>
    <w:rsid w:val="00442FEF"/>
    <w:rsid w:val="00443206"/>
    <w:rsid w:val="00443C56"/>
    <w:rsid w:val="00445299"/>
    <w:rsid w:val="00445A8B"/>
    <w:rsid w:val="00446368"/>
    <w:rsid w:val="0044701E"/>
    <w:rsid w:val="00447318"/>
    <w:rsid w:val="00451089"/>
    <w:rsid w:val="0045159B"/>
    <w:rsid w:val="0045233B"/>
    <w:rsid w:val="00455534"/>
    <w:rsid w:val="00455A11"/>
    <w:rsid w:val="00455D7C"/>
    <w:rsid w:val="00457F0A"/>
    <w:rsid w:val="004612F8"/>
    <w:rsid w:val="004635D0"/>
    <w:rsid w:val="004639ED"/>
    <w:rsid w:val="00464C08"/>
    <w:rsid w:val="004659FC"/>
    <w:rsid w:val="00465F50"/>
    <w:rsid w:val="00472AC4"/>
    <w:rsid w:val="00474D75"/>
    <w:rsid w:val="00476B5C"/>
    <w:rsid w:val="00476CF0"/>
    <w:rsid w:val="00481869"/>
    <w:rsid w:val="004823D8"/>
    <w:rsid w:val="00482AA4"/>
    <w:rsid w:val="00484C70"/>
    <w:rsid w:val="004856BE"/>
    <w:rsid w:val="00485D21"/>
    <w:rsid w:val="00493133"/>
    <w:rsid w:val="004932F4"/>
    <w:rsid w:val="004936D2"/>
    <w:rsid w:val="004938E4"/>
    <w:rsid w:val="004939DF"/>
    <w:rsid w:val="00494EA2"/>
    <w:rsid w:val="004956CC"/>
    <w:rsid w:val="00496F56"/>
    <w:rsid w:val="004A2155"/>
    <w:rsid w:val="004A35BA"/>
    <w:rsid w:val="004A3617"/>
    <w:rsid w:val="004A6767"/>
    <w:rsid w:val="004B2384"/>
    <w:rsid w:val="004B5535"/>
    <w:rsid w:val="004B6678"/>
    <w:rsid w:val="004B69F6"/>
    <w:rsid w:val="004B6B92"/>
    <w:rsid w:val="004B7950"/>
    <w:rsid w:val="004C0020"/>
    <w:rsid w:val="004C1027"/>
    <w:rsid w:val="004C17BD"/>
    <w:rsid w:val="004C1926"/>
    <w:rsid w:val="004C2CC6"/>
    <w:rsid w:val="004C53BE"/>
    <w:rsid w:val="004C5797"/>
    <w:rsid w:val="004C61EC"/>
    <w:rsid w:val="004C63A7"/>
    <w:rsid w:val="004C6483"/>
    <w:rsid w:val="004C65FB"/>
    <w:rsid w:val="004C7B59"/>
    <w:rsid w:val="004D3DCE"/>
    <w:rsid w:val="004D491B"/>
    <w:rsid w:val="004D4F67"/>
    <w:rsid w:val="004D50D6"/>
    <w:rsid w:val="004D6299"/>
    <w:rsid w:val="004E0473"/>
    <w:rsid w:val="004E0503"/>
    <w:rsid w:val="004E1450"/>
    <w:rsid w:val="004E3DB4"/>
    <w:rsid w:val="004E42AD"/>
    <w:rsid w:val="004E4826"/>
    <w:rsid w:val="004E7D50"/>
    <w:rsid w:val="004F0909"/>
    <w:rsid w:val="004F0A6E"/>
    <w:rsid w:val="004F14E0"/>
    <w:rsid w:val="004F64F4"/>
    <w:rsid w:val="004F650C"/>
    <w:rsid w:val="004F6A74"/>
    <w:rsid w:val="004F7A75"/>
    <w:rsid w:val="005025D9"/>
    <w:rsid w:val="005028A4"/>
    <w:rsid w:val="00503E64"/>
    <w:rsid w:val="005049EA"/>
    <w:rsid w:val="005054E9"/>
    <w:rsid w:val="00506860"/>
    <w:rsid w:val="00506ABB"/>
    <w:rsid w:val="00506BEB"/>
    <w:rsid w:val="00507571"/>
    <w:rsid w:val="005135B5"/>
    <w:rsid w:val="0051432F"/>
    <w:rsid w:val="0051528C"/>
    <w:rsid w:val="005163CC"/>
    <w:rsid w:val="005169F1"/>
    <w:rsid w:val="00520091"/>
    <w:rsid w:val="0052123F"/>
    <w:rsid w:val="0052292E"/>
    <w:rsid w:val="00522F8B"/>
    <w:rsid w:val="00524F21"/>
    <w:rsid w:val="005255D9"/>
    <w:rsid w:val="00525E85"/>
    <w:rsid w:val="0053032B"/>
    <w:rsid w:val="00530975"/>
    <w:rsid w:val="0053150E"/>
    <w:rsid w:val="00532520"/>
    <w:rsid w:val="0053429C"/>
    <w:rsid w:val="00534696"/>
    <w:rsid w:val="005352A7"/>
    <w:rsid w:val="00535A1D"/>
    <w:rsid w:val="005376EE"/>
    <w:rsid w:val="00540C61"/>
    <w:rsid w:val="005430C8"/>
    <w:rsid w:val="0054387D"/>
    <w:rsid w:val="00543AA9"/>
    <w:rsid w:val="00543F42"/>
    <w:rsid w:val="005441D1"/>
    <w:rsid w:val="005464E8"/>
    <w:rsid w:val="00546D10"/>
    <w:rsid w:val="00550360"/>
    <w:rsid w:val="00551EA8"/>
    <w:rsid w:val="00552193"/>
    <w:rsid w:val="00552322"/>
    <w:rsid w:val="005530BE"/>
    <w:rsid w:val="005555E9"/>
    <w:rsid w:val="005567D5"/>
    <w:rsid w:val="005617A1"/>
    <w:rsid w:val="00563635"/>
    <w:rsid w:val="00563ADA"/>
    <w:rsid w:val="00564CB4"/>
    <w:rsid w:val="005653F5"/>
    <w:rsid w:val="00567CB7"/>
    <w:rsid w:val="00567F24"/>
    <w:rsid w:val="00572E8F"/>
    <w:rsid w:val="00574B19"/>
    <w:rsid w:val="0058097A"/>
    <w:rsid w:val="00582477"/>
    <w:rsid w:val="00582BA1"/>
    <w:rsid w:val="005852E5"/>
    <w:rsid w:val="00586EA7"/>
    <w:rsid w:val="00587154"/>
    <w:rsid w:val="005900F5"/>
    <w:rsid w:val="005902ED"/>
    <w:rsid w:val="00593AEE"/>
    <w:rsid w:val="00597380"/>
    <w:rsid w:val="00597790"/>
    <w:rsid w:val="005A054C"/>
    <w:rsid w:val="005A069E"/>
    <w:rsid w:val="005A0EB7"/>
    <w:rsid w:val="005A267E"/>
    <w:rsid w:val="005A3294"/>
    <w:rsid w:val="005A3F6E"/>
    <w:rsid w:val="005A4180"/>
    <w:rsid w:val="005A480E"/>
    <w:rsid w:val="005A4BD5"/>
    <w:rsid w:val="005A557B"/>
    <w:rsid w:val="005A6D69"/>
    <w:rsid w:val="005B0F07"/>
    <w:rsid w:val="005B1231"/>
    <w:rsid w:val="005B1361"/>
    <w:rsid w:val="005B1BD0"/>
    <w:rsid w:val="005B47F7"/>
    <w:rsid w:val="005B4894"/>
    <w:rsid w:val="005C0808"/>
    <w:rsid w:val="005C0C5E"/>
    <w:rsid w:val="005C0CF4"/>
    <w:rsid w:val="005C24AF"/>
    <w:rsid w:val="005C2571"/>
    <w:rsid w:val="005C2ED0"/>
    <w:rsid w:val="005C3C90"/>
    <w:rsid w:val="005C6E25"/>
    <w:rsid w:val="005C7594"/>
    <w:rsid w:val="005D07C9"/>
    <w:rsid w:val="005D227C"/>
    <w:rsid w:val="005D26D7"/>
    <w:rsid w:val="005D2865"/>
    <w:rsid w:val="005D31F7"/>
    <w:rsid w:val="005D3F90"/>
    <w:rsid w:val="005D45B9"/>
    <w:rsid w:val="005D68BB"/>
    <w:rsid w:val="005E1B8A"/>
    <w:rsid w:val="005E1B98"/>
    <w:rsid w:val="005E3930"/>
    <w:rsid w:val="005E4685"/>
    <w:rsid w:val="005E4CAB"/>
    <w:rsid w:val="005E5E33"/>
    <w:rsid w:val="005E6B39"/>
    <w:rsid w:val="005E71A2"/>
    <w:rsid w:val="005E7CA9"/>
    <w:rsid w:val="005E7F2A"/>
    <w:rsid w:val="005F2DC3"/>
    <w:rsid w:val="005F3A01"/>
    <w:rsid w:val="005F3E20"/>
    <w:rsid w:val="00600623"/>
    <w:rsid w:val="00601333"/>
    <w:rsid w:val="00602806"/>
    <w:rsid w:val="0060343C"/>
    <w:rsid w:val="00603E1B"/>
    <w:rsid w:val="00605B7C"/>
    <w:rsid w:val="006064EC"/>
    <w:rsid w:val="00606A9F"/>
    <w:rsid w:val="006106C8"/>
    <w:rsid w:val="0061134E"/>
    <w:rsid w:val="006115C3"/>
    <w:rsid w:val="00611F82"/>
    <w:rsid w:val="006167C0"/>
    <w:rsid w:val="0061703D"/>
    <w:rsid w:val="00617375"/>
    <w:rsid w:val="0062091E"/>
    <w:rsid w:val="00621932"/>
    <w:rsid w:val="00621997"/>
    <w:rsid w:val="00622E01"/>
    <w:rsid w:val="00623906"/>
    <w:rsid w:val="00623C70"/>
    <w:rsid w:val="006240CA"/>
    <w:rsid w:val="006244B8"/>
    <w:rsid w:val="0062549F"/>
    <w:rsid w:val="00630225"/>
    <w:rsid w:val="00631301"/>
    <w:rsid w:val="00631439"/>
    <w:rsid w:val="0063310A"/>
    <w:rsid w:val="0063344A"/>
    <w:rsid w:val="006337B4"/>
    <w:rsid w:val="006337D8"/>
    <w:rsid w:val="00634967"/>
    <w:rsid w:val="006351F3"/>
    <w:rsid w:val="00635B0A"/>
    <w:rsid w:val="006401C0"/>
    <w:rsid w:val="0064030C"/>
    <w:rsid w:val="00643D71"/>
    <w:rsid w:val="00644541"/>
    <w:rsid w:val="00646CB7"/>
    <w:rsid w:val="00646CD7"/>
    <w:rsid w:val="006475C0"/>
    <w:rsid w:val="00647680"/>
    <w:rsid w:val="0064776D"/>
    <w:rsid w:val="00650086"/>
    <w:rsid w:val="006541B6"/>
    <w:rsid w:val="00654303"/>
    <w:rsid w:val="006544E7"/>
    <w:rsid w:val="006622AE"/>
    <w:rsid w:val="00663521"/>
    <w:rsid w:val="00665811"/>
    <w:rsid w:val="00666458"/>
    <w:rsid w:val="00667E03"/>
    <w:rsid w:val="00671C64"/>
    <w:rsid w:val="00671C76"/>
    <w:rsid w:val="00673D7E"/>
    <w:rsid w:val="00675B80"/>
    <w:rsid w:val="006765D2"/>
    <w:rsid w:val="0067730A"/>
    <w:rsid w:val="00680A83"/>
    <w:rsid w:val="00680D80"/>
    <w:rsid w:val="00682A7D"/>
    <w:rsid w:val="006832F3"/>
    <w:rsid w:val="006834F7"/>
    <w:rsid w:val="006835DE"/>
    <w:rsid w:val="006842CE"/>
    <w:rsid w:val="00685522"/>
    <w:rsid w:val="006871DE"/>
    <w:rsid w:val="00687685"/>
    <w:rsid w:val="0069032C"/>
    <w:rsid w:val="00690F9D"/>
    <w:rsid w:val="00691278"/>
    <w:rsid w:val="00691A08"/>
    <w:rsid w:val="00691AC7"/>
    <w:rsid w:val="00694148"/>
    <w:rsid w:val="0069663F"/>
    <w:rsid w:val="00697BEA"/>
    <w:rsid w:val="006A1680"/>
    <w:rsid w:val="006A2B3A"/>
    <w:rsid w:val="006A3EE3"/>
    <w:rsid w:val="006A7C61"/>
    <w:rsid w:val="006B0086"/>
    <w:rsid w:val="006B0505"/>
    <w:rsid w:val="006B1726"/>
    <w:rsid w:val="006B1896"/>
    <w:rsid w:val="006B2F5F"/>
    <w:rsid w:val="006B34E5"/>
    <w:rsid w:val="006B39C7"/>
    <w:rsid w:val="006B4A93"/>
    <w:rsid w:val="006C08EC"/>
    <w:rsid w:val="006C0A68"/>
    <w:rsid w:val="006C2A13"/>
    <w:rsid w:val="006C51CA"/>
    <w:rsid w:val="006C543D"/>
    <w:rsid w:val="006C655E"/>
    <w:rsid w:val="006C6E13"/>
    <w:rsid w:val="006C6EF7"/>
    <w:rsid w:val="006C7260"/>
    <w:rsid w:val="006C7948"/>
    <w:rsid w:val="006D0738"/>
    <w:rsid w:val="006D0F9D"/>
    <w:rsid w:val="006D11D8"/>
    <w:rsid w:val="006D1DA6"/>
    <w:rsid w:val="006D2D3E"/>
    <w:rsid w:val="006D2EE9"/>
    <w:rsid w:val="006D3121"/>
    <w:rsid w:val="006D4130"/>
    <w:rsid w:val="006E06C8"/>
    <w:rsid w:val="006E0DE1"/>
    <w:rsid w:val="006E1F14"/>
    <w:rsid w:val="006E4D13"/>
    <w:rsid w:val="006E4D34"/>
    <w:rsid w:val="006E4E76"/>
    <w:rsid w:val="006E6CEF"/>
    <w:rsid w:val="006E7C3B"/>
    <w:rsid w:val="006E7FD3"/>
    <w:rsid w:val="006F0365"/>
    <w:rsid w:val="006F1D53"/>
    <w:rsid w:val="006F2891"/>
    <w:rsid w:val="006F6106"/>
    <w:rsid w:val="006F6131"/>
    <w:rsid w:val="006F751F"/>
    <w:rsid w:val="00700A59"/>
    <w:rsid w:val="00701497"/>
    <w:rsid w:val="00707AB1"/>
    <w:rsid w:val="00713D6C"/>
    <w:rsid w:val="0071661A"/>
    <w:rsid w:val="00717462"/>
    <w:rsid w:val="00717B20"/>
    <w:rsid w:val="0072023A"/>
    <w:rsid w:val="00723568"/>
    <w:rsid w:val="00723AF6"/>
    <w:rsid w:val="00724C8C"/>
    <w:rsid w:val="00725268"/>
    <w:rsid w:val="007272A6"/>
    <w:rsid w:val="00730CD4"/>
    <w:rsid w:val="0073163C"/>
    <w:rsid w:val="00731BE7"/>
    <w:rsid w:val="00731D11"/>
    <w:rsid w:val="00733D69"/>
    <w:rsid w:val="00736247"/>
    <w:rsid w:val="00736E5B"/>
    <w:rsid w:val="007401EF"/>
    <w:rsid w:val="00740A0D"/>
    <w:rsid w:val="0074331B"/>
    <w:rsid w:val="00744E1B"/>
    <w:rsid w:val="00746F92"/>
    <w:rsid w:val="00747A9B"/>
    <w:rsid w:val="00747D38"/>
    <w:rsid w:val="00757135"/>
    <w:rsid w:val="00757779"/>
    <w:rsid w:val="00761468"/>
    <w:rsid w:val="007638BF"/>
    <w:rsid w:val="00763B2D"/>
    <w:rsid w:val="00764A61"/>
    <w:rsid w:val="00766395"/>
    <w:rsid w:val="007720E8"/>
    <w:rsid w:val="00772948"/>
    <w:rsid w:val="00774E48"/>
    <w:rsid w:val="00775A21"/>
    <w:rsid w:val="00775AEC"/>
    <w:rsid w:val="007769F4"/>
    <w:rsid w:val="00776C82"/>
    <w:rsid w:val="00780240"/>
    <w:rsid w:val="00780DF5"/>
    <w:rsid w:val="00782CFE"/>
    <w:rsid w:val="00784DB5"/>
    <w:rsid w:val="00785868"/>
    <w:rsid w:val="007908EF"/>
    <w:rsid w:val="00791606"/>
    <w:rsid w:val="00792556"/>
    <w:rsid w:val="00792CA2"/>
    <w:rsid w:val="00792EC8"/>
    <w:rsid w:val="007935BE"/>
    <w:rsid w:val="007937DF"/>
    <w:rsid w:val="00793B40"/>
    <w:rsid w:val="00793E42"/>
    <w:rsid w:val="00794B75"/>
    <w:rsid w:val="007963C8"/>
    <w:rsid w:val="00796A6D"/>
    <w:rsid w:val="007977E1"/>
    <w:rsid w:val="007A0CBC"/>
    <w:rsid w:val="007A1174"/>
    <w:rsid w:val="007A1AB4"/>
    <w:rsid w:val="007A2E96"/>
    <w:rsid w:val="007A326D"/>
    <w:rsid w:val="007A62C6"/>
    <w:rsid w:val="007A7936"/>
    <w:rsid w:val="007B2F02"/>
    <w:rsid w:val="007B39D2"/>
    <w:rsid w:val="007B6A2A"/>
    <w:rsid w:val="007B6BC5"/>
    <w:rsid w:val="007B6C4E"/>
    <w:rsid w:val="007B7880"/>
    <w:rsid w:val="007B7950"/>
    <w:rsid w:val="007C2189"/>
    <w:rsid w:val="007C3A28"/>
    <w:rsid w:val="007C5C12"/>
    <w:rsid w:val="007C6613"/>
    <w:rsid w:val="007C711C"/>
    <w:rsid w:val="007D297F"/>
    <w:rsid w:val="007D2AB9"/>
    <w:rsid w:val="007D2B6C"/>
    <w:rsid w:val="007D2E34"/>
    <w:rsid w:val="007D3974"/>
    <w:rsid w:val="007D47FB"/>
    <w:rsid w:val="007D5A31"/>
    <w:rsid w:val="007D706E"/>
    <w:rsid w:val="007E13DE"/>
    <w:rsid w:val="007E1BC0"/>
    <w:rsid w:val="007E1EC7"/>
    <w:rsid w:val="007E4447"/>
    <w:rsid w:val="007E641D"/>
    <w:rsid w:val="007E6DC7"/>
    <w:rsid w:val="007E71BA"/>
    <w:rsid w:val="007E71C7"/>
    <w:rsid w:val="007E786D"/>
    <w:rsid w:val="007F0372"/>
    <w:rsid w:val="007F0DF2"/>
    <w:rsid w:val="007F15FC"/>
    <w:rsid w:val="007F1A7B"/>
    <w:rsid w:val="007F4F55"/>
    <w:rsid w:val="007F58B4"/>
    <w:rsid w:val="007F63FA"/>
    <w:rsid w:val="007F6C66"/>
    <w:rsid w:val="00801D94"/>
    <w:rsid w:val="00802066"/>
    <w:rsid w:val="008022A6"/>
    <w:rsid w:val="00803AF8"/>
    <w:rsid w:val="008049F0"/>
    <w:rsid w:val="00806634"/>
    <w:rsid w:val="00806A69"/>
    <w:rsid w:val="008101A3"/>
    <w:rsid w:val="008103D9"/>
    <w:rsid w:val="008108E1"/>
    <w:rsid w:val="00811A0A"/>
    <w:rsid w:val="00812810"/>
    <w:rsid w:val="00812B71"/>
    <w:rsid w:val="00813B2E"/>
    <w:rsid w:val="0081452E"/>
    <w:rsid w:val="008145AC"/>
    <w:rsid w:val="008160ED"/>
    <w:rsid w:val="0081696E"/>
    <w:rsid w:val="0081709B"/>
    <w:rsid w:val="00817A42"/>
    <w:rsid w:val="00820D1F"/>
    <w:rsid w:val="00823049"/>
    <w:rsid w:val="00824DFD"/>
    <w:rsid w:val="008318BF"/>
    <w:rsid w:val="00835011"/>
    <w:rsid w:val="00835DE4"/>
    <w:rsid w:val="00836F7C"/>
    <w:rsid w:val="00840427"/>
    <w:rsid w:val="00840970"/>
    <w:rsid w:val="008410C6"/>
    <w:rsid w:val="00844DCB"/>
    <w:rsid w:val="00845528"/>
    <w:rsid w:val="008459C3"/>
    <w:rsid w:val="008460AE"/>
    <w:rsid w:val="00846490"/>
    <w:rsid w:val="00847BFF"/>
    <w:rsid w:val="008512D2"/>
    <w:rsid w:val="00851712"/>
    <w:rsid w:val="00851755"/>
    <w:rsid w:val="00853671"/>
    <w:rsid w:val="008572C2"/>
    <w:rsid w:val="00857335"/>
    <w:rsid w:val="00862273"/>
    <w:rsid w:val="008622DC"/>
    <w:rsid w:val="00862806"/>
    <w:rsid w:val="00862D6C"/>
    <w:rsid w:val="0086421B"/>
    <w:rsid w:val="00864BE6"/>
    <w:rsid w:val="008651EC"/>
    <w:rsid w:val="00866AE4"/>
    <w:rsid w:val="00867890"/>
    <w:rsid w:val="00867ED4"/>
    <w:rsid w:val="00867F33"/>
    <w:rsid w:val="008708AD"/>
    <w:rsid w:val="00870D23"/>
    <w:rsid w:val="00871258"/>
    <w:rsid w:val="008712CB"/>
    <w:rsid w:val="00872B37"/>
    <w:rsid w:val="008741AA"/>
    <w:rsid w:val="008756AB"/>
    <w:rsid w:val="00877577"/>
    <w:rsid w:val="008835DF"/>
    <w:rsid w:val="00883EDF"/>
    <w:rsid w:val="008863A2"/>
    <w:rsid w:val="008868D3"/>
    <w:rsid w:val="00891678"/>
    <w:rsid w:val="00891729"/>
    <w:rsid w:val="008920D8"/>
    <w:rsid w:val="00892833"/>
    <w:rsid w:val="00893D55"/>
    <w:rsid w:val="008941E2"/>
    <w:rsid w:val="008953E3"/>
    <w:rsid w:val="008967AA"/>
    <w:rsid w:val="008A0723"/>
    <w:rsid w:val="008A1EEB"/>
    <w:rsid w:val="008A3CEA"/>
    <w:rsid w:val="008A464E"/>
    <w:rsid w:val="008A4C0C"/>
    <w:rsid w:val="008A6240"/>
    <w:rsid w:val="008A66C7"/>
    <w:rsid w:val="008A6D8C"/>
    <w:rsid w:val="008A6F80"/>
    <w:rsid w:val="008A7143"/>
    <w:rsid w:val="008A75F2"/>
    <w:rsid w:val="008B0117"/>
    <w:rsid w:val="008B1AED"/>
    <w:rsid w:val="008B22FC"/>
    <w:rsid w:val="008B24DD"/>
    <w:rsid w:val="008B279F"/>
    <w:rsid w:val="008B2D37"/>
    <w:rsid w:val="008B3C42"/>
    <w:rsid w:val="008B5146"/>
    <w:rsid w:val="008B6593"/>
    <w:rsid w:val="008B7080"/>
    <w:rsid w:val="008B7D97"/>
    <w:rsid w:val="008C2F34"/>
    <w:rsid w:val="008C48D7"/>
    <w:rsid w:val="008C48DE"/>
    <w:rsid w:val="008C540C"/>
    <w:rsid w:val="008C64CA"/>
    <w:rsid w:val="008C6D0D"/>
    <w:rsid w:val="008C6F74"/>
    <w:rsid w:val="008D00DB"/>
    <w:rsid w:val="008D02EE"/>
    <w:rsid w:val="008D07FF"/>
    <w:rsid w:val="008D2254"/>
    <w:rsid w:val="008D3937"/>
    <w:rsid w:val="008D3D08"/>
    <w:rsid w:val="008D603D"/>
    <w:rsid w:val="008D60F8"/>
    <w:rsid w:val="008D645C"/>
    <w:rsid w:val="008D65ED"/>
    <w:rsid w:val="008D7A2A"/>
    <w:rsid w:val="008E010D"/>
    <w:rsid w:val="008E264F"/>
    <w:rsid w:val="008E4579"/>
    <w:rsid w:val="008E54FD"/>
    <w:rsid w:val="008E5508"/>
    <w:rsid w:val="008E581C"/>
    <w:rsid w:val="008E612C"/>
    <w:rsid w:val="008E7908"/>
    <w:rsid w:val="008F14F6"/>
    <w:rsid w:val="008F2DF3"/>
    <w:rsid w:val="008F4A5A"/>
    <w:rsid w:val="008F59A6"/>
    <w:rsid w:val="008F6B4E"/>
    <w:rsid w:val="008F6EAF"/>
    <w:rsid w:val="008F75FA"/>
    <w:rsid w:val="0090102B"/>
    <w:rsid w:val="00905A61"/>
    <w:rsid w:val="00906E13"/>
    <w:rsid w:val="0090702A"/>
    <w:rsid w:val="0090709C"/>
    <w:rsid w:val="009075D6"/>
    <w:rsid w:val="0090768E"/>
    <w:rsid w:val="00910992"/>
    <w:rsid w:val="00911471"/>
    <w:rsid w:val="00911B7C"/>
    <w:rsid w:val="00914F5C"/>
    <w:rsid w:val="00914FD7"/>
    <w:rsid w:val="009201B3"/>
    <w:rsid w:val="009225CD"/>
    <w:rsid w:val="00922663"/>
    <w:rsid w:val="00923AE2"/>
    <w:rsid w:val="009246AA"/>
    <w:rsid w:val="00925AD8"/>
    <w:rsid w:val="00931B0F"/>
    <w:rsid w:val="00932AA0"/>
    <w:rsid w:val="0093569E"/>
    <w:rsid w:val="00936CC3"/>
    <w:rsid w:val="00937AE3"/>
    <w:rsid w:val="00940C90"/>
    <w:rsid w:val="00941675"/>
    <w:rsid w:val="00945B1E"/>
    <w:rsid w:val="00946866"/>
    <w:rsid w:val="009474E6"/>
    <w:rsid w:val="00947E28"/>
    <w:rsid w:val="00950CD7"/>
    <w:rsid w:val="00951F3F"/>
    <w:rsid w:val="00951F88"/>
    <w:rsid w:val="00953365"/>
    <w:rsid w:val="009537C3"/>
    <w:rsid w:val="00953CF2"/>
    <w:rsid w:val="009544F0"/>
    <w:rsid w:val="00954B0B"/>
    <w:rsid w:val="00960788"/>
    <w:rsid w:val="0096224D"/>
    <w:rsid w:val="00962D7F"/>
    <w:rsid w:val="0096323F"/>
    <w:rsid w:val="0096395E"/>
    <w:rsid w:val="00963B2B"/>
    <w:rsid w:val="00963C6C"/>
    <w:rsid w:val="00964173"/>
    <w:rsid w:val="00964DAB"/>
    <w:rsid w:val="009655B3"/>
    <w:rsid w:val="00966CCB"/>
    <w:rsid w:val="00966F4E"/>
    <w:rsid w:val="00967CB5"/>
    <w:rsid w:val="0097095B"/>
    <w:rsid w:val="00970FD8"/>
    <w:rsid w:val="009720A6"/>
    <w:rsid w:val="00972CB0"/>
    <w:rsid w:val="00974A6F"/>
    <w:rsid w:val="00976436"/>
    <w:rsid w:val="00976C42"/>
    <w:rsid w:val="00976CD8"/>
    <w:rsid w:val="009808E1"/>
    <w:rsid w:val="00981227"/>
    <w:rsid w:val="00982080"/>
    <w:rsid w:val="0098539F"/>
    <w:rsid w:val="00987E3B"/>
    <w:rsid w:val="00990607"/>
    <w:rsid w:val="0099144A"/>
    <w:rsid w:val="00994B23"/>
    <w:rsid w:val="00994C6D"/>
    <w:rsid w:val="0099526B"/>
    <w:rsid w:val="00995D7C"/>
    <w:rsid w:val="009973C1"/>
    <w:rsid w:val="009A0C03"/>
    <w:rsid w:val="009A1910"/>
    <w:rsid w:val="009A20D4"/>
    <w:rsid w:val="009A2AC5"/>
    <w:rsid w:val="009A3E40"/>
    <w:rsid w:val="009A495D"/>
    <w:rsid w:val="009A6C34"/>
    <w:rsid w:val="009B0567"/>
    <w:rsid w:val="009B089C"/>
    <w:rsid w:val="009B1824"/>
    <w:rsid w:val="009B239A"/>
    <w:rsid w:val="009B6B60"/>
    <w:rsid w:val="009B7593"/>
    <w:rsid w:val="009C02F9"/>
    <w:rsid w:val="009C10C5"/>
    <w:rsid w:val="009C16B3"/>
    <w:rsid w:val="009C1EAF"/>
    <w:rsid w:val="009C212F"/>
    <w:rsid w:val="009C21C0"/>
    <w:rsid w:val="009C3C21"/>
    <w:rsid w:val="009C3E64"/>
    <w:rsid w:val="009C4203"/>
    <w:rsid w:val="009C4C8E"/>
    <w:rsid w:val="009D0C49"/>
    <w:rsid w:val="009D0C4F"/>
    <w:rsid w:val="009D10AC"/>
    <w:rsid w:val="009D1B26"/>
    <w:rsid w:val="009D1C80"/>
    <w:rsid w:val="009D2A04"/>
    <w:rsid w:val="009D2F88"/>
    <w:rsid w:val="009D35FF"/>
    <w:rsid w:val="009D3742"/>
    <w:rsid w:val="009D567B"/>
    <w:rsid w:val="009D650C"/>
    <w:rsid w:val="009D67D4"/>
    <w:rsid w:val="009D6EE9"/>
    <w:rsid w:val="009D7203"/>
    <w:rsid w:val="009E2231"/>
    <w:rsid w:val="009E248A"/>
    <w:rsid w:val="009E4CA7"/>
    <w:rsid w:val="009E5063"/>
    <w:rsid w:val="009E6878"/>
    <w:rsid w:val="009E69D5"/>
    <w:rsid w:val="009F20B6"/>
    <w:rsid w:val="009F4EBE"/>
    <w:rsid w:val="009F5D32"/>
    <w:rsid w:val="009F7578"/>
    <w:rsid w:val="009F7E9E"/>
    <w:rsid w:val="00A003B0"/>
    <w:rsid w:val="00A00B28"/>
    <w:rsid w:val="00A01AE4"/>
    <w:rsid w:val="00A03067"/>
    <w:rsid w:val="00A044A5"/>
    <w:rsid w:val="00A0478C"/>
    <w:rsid w:val="00A04E40"/>
    <w:rsid w:val="00A05199"/>
    <w:rsid w:val="00A052B9"/>
    <w:rsid w:val="00A0624A"/>
    <w:rsid w:val="00A0695F"/>
    <w:rsid w:val="00A110B1"/>
    <w:rsid w:val="00A1179A"/>
    <w:rsid w:val="00A12F09"/>
    <w:rsid w:val="00A14866"/>
    <w:rsid w:val="00A222F3"/>
    <w:rsid w:val="00A2459B"/>
    <w:rsid w:val="00A26D0A"/>
    <w:rsid w:val="00A26D36"/>
    <w:rsid w:val="00A273E0"/>
    <w:rsid w:val="00A3000E"/>
    <w:rsid w:val="00A30F49"/>
    <w:rsid w:val="00A311E4"/>
    <w:rsid w:val="00A3159C"/>
    <w:rsid w:val="00A31FF4"/>
    <w:rsid w:val="00A340EB"/>
    <w:rsid w:val="00A34617"/>
    <w:rsid w:val="00A34BFF"/>
    <w:rsid w:val="00A353B0"/>
    <w:rsid w:val="00A3660B"/>
    <w:rsid w:val="00A36778"/>
    <w:rsid w:val="00A3695A"/>
    <w:rsid w:val="00A37958"/>
    <w:rsid w:val="00A4153A"/>
    <w:rsid w:val="00A41D37"/>
    <w:rsid w:val="00A42C1C"/>
    <w:rsid w:val="00A43859"/>
    <w:rsid w:val="00A43F84"/>
    <w:rsid w:val="00A43FDB"/>
    <w:rsid w:val="00A4493B"/>
    <w:rsid w:val="00A46101"/>
    <w:rsid w:val="00A4654D"/>
    <w:rsid w:val="00A52568"/>
    <w:rsid w:val="00A53904"/>
    <w:rsid w:val="00A542F1"/>
    <w:rsid w:val="00A54747"/>
    <w:rsid w:val="00A55E2B"/>
    <w:rsid w:val="00A568B2"/>
    <w:rsid w:val="00A56A8B"/>
    <w:rsid w:val="00A632BB"/>
    <w:rsid w:val="00A63EA0"/>
    <w:rsid w:val="00A64A51"/>
    <w:rsid w:val="00A7088E"/>
    <w:rsid w:val="00A721A6"/>
    <w:rsid w:val="00A72D47"/>
    <w:rsid w:val="00A73990"/>
    <w:rsid w:val="00A739F9"/>
    <w:rsid w:val="00A74672"/>
    <w:rsid w:val="00A75111"/>
    <w:rsid w:val="00A767E7"/>
    <w:rsid w:val="00A779E5"/>
    <w:rsid w:val="00A801DD"/>
    <w:rsid w:val="00A80276"/>
    <w:rsid w:val="00A805FC"/>
    <w:rsid w:val="00A8071F"/>
    <w:rsid w:val="00A80F5C"/>
    <w:rsid w:val="00A81FC0"/>
    <w:rsid w:val="00A83B10"/>
    <w:rsid w:val="00A844FA"/>
    <w:rsid w:val="00A86FD2"/>
    <w:rsid w:val="00A87682"/>
    <w:rsid w:val="00A87746"/>
    <w:rsid w:val="00A90E2B"/>
    <w:rsid w:val="00A91373"/>
    <w:rsid w:val="00A923BF"/>
    <w:rsid w:val="00A94546"/>
    <w:rsid w:val="00A950C1"/>
    <w:rsid w:val="00A97388"/>
    <w:rsid w:val="00A9760D"/>
    <w:rsid w:val="00A97780"/>
    <w:rsid w:val="00A97B3C"/>
    <w:rsid w:val="00AA03DC"/>
    <w:rsid w:val="00AA2AD8"/>
    <w:rsid w:val="00AA48EB"/>
    <w:rsid w:val="00AA535A"/>
    <w:rsid w:val="00AA6E38"/>
    <w:rsid w:val="00AA7EDD"/>
    <w:rsid w:val="00AB0E17"/>
    <w:rsid w:val="00AB1420"/>
    <w:rsid w:val="00AB18DF"/>
    <w:rsid w:val="00AB1A1A"/>
    <w:rsid w:val="00AB1A6A"/>
    <w:rsid w:val="00AB282A"/>
    <w:rsid w:val="00AB2949"/>
    <w:rsid w:val="00AB2AD9"/>
    <w:rsid w:val="00AB35A9"/>
    <w:rsid w:val="00AB3722"/>
    <w:rsid w:val="00AB37E7"/>
    <w:rsid w:val="00AB516A"/>
    <w:rsid w:val="00AB5D6B"/>
    <w:rsid w:val="00AB6F4E"/>
    <w:rsid w:val="00AB7C32"/>
    <w:rsid w:val="00AB7E07"/>
    <w:rsid w:val="00AC0BAC"/>
    <w:rsid w:val="00AC0CB1"/>
    <w:rsid w:val="00AC1F67"/>
    <w:rsid w:val="00AC2A4A"/>
    <w:rsid w:val="00AC346A"/>
    <w:rsid w:val="00AC46AB"/>
    <w:rsid w:val="00AC498B"/>
    <w:rsid w:val="00AC50BC"/>
    <w:rsid w:val="00AC6786"/>
    <w:rsid w:val="00AD63D5"/>
    <w:rsid w:val="00AD63F2"/>
    <w:rsid w:val="00AD7155"/>
    <w:rsid w:val="00AD776B"/>
    <w:rsid w:val="00AD7CEC"/>
    <w:rsid w:val="00AE1BCA"/>
    <w:rsid w:val="00AE2094"/>
    <w:rsid w:val="00AE27CD"/>
    <w:rsid w:val="00AE3020"/>
    <w:rsid w:val="00AE3C15"/>
    <w:rsid w:val="00AE4D65"/>
    <w:rsid w:val="00AE6139"/>
    <w:rsid w:val="00AE6F57"/>
    <w:rsid w:val="00AE6F91"/>
    <w:rsid w:val="00AF0192"/>
    <w:rsid w:val="00AF0288"/>
    <w:rsid w:val="00AF07C0"/>
    <w:rsid w:val="00AF0C21"/>
    <w:rsid w:val="00AF40C0"/>
    <w:rsid w:val="00AF4E63"/>
    <w:rsid w:val="00AF522B"/>
    <w:rsid w:val="00AF5400"/>
    <w:rsid w:val="00AF648E"/>
    <w:rsid w:val="00B0062A"/>
    <w:rsid w:val="00B03B0A"/>
    <w:rsid w:val="00B03BC9"/>
    <w:rsid w:val="00B04334"/>
    <w:rsid w:val="00B043D6"/>
    <w:rsid w:val="00B044B5"/>
    <w:rsid w:val="00B047BE"/>
    <w:rsid w:val="00B05A34"/>
    <w:rsid w:val="00B07217"/>
    <w:rsid w:val="00B0755F"/>
    <w:rsid w:val="00B10394"/>
    <w:rsid w:val="00B11096"/>
    <w:rsid w:val="00B1544D"/>
    <w:rsid w:val="00B16C14"/>
    <w:rsid w:val="00B17D3B"/>
    <w:rsid w:val="00B17FDF"/>
    <w:rsid w:val="00B2028B"/>
    <w:rsid w:val="00B20858"/>
    <w:rsid w:val="00B21BF5"/>
    <w:rsid w:val="00B23547"/>
    <w:rsid w:val="00B23F14"/>
    <w:rsid w:val="00B243C0"/>
    <w:rsid w:val="00B25AAC"/>
    <w:rsid w:val="00B26059"/>
    <w:rsid w:val="00B264F0"/>
    <w:rsid w:val="00B3127E"/>
    <w:rsid w:val="00B31837"/>
    <w:rsid w:val="00B318C8"/>
    <w:rsid w:val="00B36733"/>
    <w:rsid w:val="00B429E2"/>
    <w:rsid w:val="00B440B9"/>
    <w:rsid w:val="00B44C28"/>
    <w:rsid w:val="00B46CE3"/>
    <w:rsid w:val="00B47931"/>
    <w:rsid w:val="00B5008A"/>
    <w:rsid w:val="00B531A6"/>
    <w:rsid w:val="00B538F8"/>
    <w:rsid w:val="00B53A69"/>
    <w:rsid w:val="00B53AA8"/>
    <w:rsid w:val="00B53B23"/>
    <w:rsid w:val="00B55913"/>
    <w:rsid w:val="00B57460"/>
    <w:rsid w:val="00B62669"/>
    <w:rsid w:val="00B62F42"/>
    <w:rsid w:val="00B63745"/>
    <w:rsid w:val="00B63907"/>
    <w:rsid w:val="00B65A28"/>
    <w:rsid w:val="00B66B1A"/>
    <w:rsid w:val="00B66D40"/>
    <w:rsid w:val="00B66EF8"/>
    <w:rsid w:val="00B70039"/>
    <w:rsid w:val="00B70257"/>
    <w:rsid w:val="00B70B19"/>
    <w:rsid w:val="00B70CE5"/>
    <w:rsid w:val="00B7131E"/>
    <w:rsid w:val="00B71463"/>
    <w:rsid w:val="00B71AA2"/>
    <w:rsid w:val="00B72B55"/>
    <w:rsid w:val="00B73AEC"/>
    <w:rsid w:val="00B74242"/>
    <w:rsid w:val="00B77880"/>
    <w:rsid w:val="00B77ECA"/>
    <w:rsid w:val="00B77F03"/>
    <w:rsid w:val="00B83353"/>
    <w:rsid w:val="00B84E64"/>
    <w:rsid w:val="00B8509C"/>
    <w:rsid w:val="00B853F4"/>
    <w:rsid w:val="00B856E4"/>
    <w:rsid w:val="00B871AB"/>
    <w:rsid w:val="00B87ADE"/>
    <w:rsid w:val="00B924F3"/>
    <w:rsid w:val="00B92E86"/>
    <w:rsid w:val="00B93F4D"/>
    <w:rsid w:val="00B96000"/>
    <w:rsid w:val="00B9684F"/>
    <w:rsid w:val="00B97D92"/>
    <w:rsid w:val="00BA2835"/>
    <w:rsid w:val="00BA3326"/>
    <w:rsid w:val="00BA4069"/>
    <w:rsid w:val="00BA6A3F"/>
    <w:rsid w:val="00BA7269"/>
    <w:rsid w:val="00BA73B4"/>
    <w:rsid w:val="00BB1A26"/>
    <w:rsid w:val="00BB35C7"/>
    <w:rsid w:val="00BB4327"/>
    <w:rsid w:val="00BB59EA"/>
    <w:rsid w:val="00BB6AF1"/>
    <w:rsid w:val="00BB6B8E"/>
    <w:rsid w:val="00BC11DB"/>
    <w:rsid w:val="00BC2C12"/>
    <w:rsid w:val="00BC38AB"/>
    <w:rsid w:val="00BC58EF"/>
    <w:rsid w:val="00BC5B59"/>
    <w:rsid w:val="00BC6540"/>
    <w:rsid w:val="00BC696A"/>
    <w:rsid w:val="00BC7BB4"/>
    <w:rsid w:val="00BD036A"/>
    <w:rsid w:val="00BD03DB"/>
    <w:rsid w:val="00BD32C1"/>
    <w:rsid w:val="00BD4C72"/>
    <w:rsid w:val="00BD70DD"/>
    <w:rsid w:val="00BD793B"/>
    <w:rsid w:val="00BE0397"/>
    <w:rsid w:val="00BE17A2"/>
    <w:rsid w:val="00BE190F"/>
    <w:rsid w:val="00BE195A"/>
    <w:rsid w:val="00BE2A35"/>
    <w:rsid w:val="00BE2BFF"/>
    <w:rsid w:val="00BE3659"/>
    <w:rsid w:val="00BE3663"/>
    <w:rsid w:val="00BE4F5B"/>
    <w:rsid w:val="00BE518C"/>
    <w:rsid w:val="00BE5E5A"/>
    <w:rsid w:val="00BE62B0"/>
    <w:rsid w:val="00BF0BFE"/>
    <w:rsid w:val="00BF2A37"/>
    <w:rsid w:val="00BF2DD3"/>
    <w:rsid w:val="00BF31AB"/>
    <w:rsid w:val="00BF337A"/>
    <w:rsid w:val="00BF3ECD"/>
    <w:rsid w:val="00BF41FE"/>
    <w:rsid w:val="00BF5263"/>
    <w:rsid w:val="00BF5625"/>
    <w:rsid w:val="00BF56CD"/>
    <w:rsid w:val="00BF5BFF"/>
    <w:rsid w:val="00BF64EE"/>
    <w:rsid w:val="00BF6701"/>
    <w:rsid w:val="00BF71DF"/>
    <w:rsid w:val="00C00862"/>
    <w:rsid w:val="00C00B3A"/>
    <w:rsid w:val="00C01BE5"/>
    <w:rsid w:val="00C021F5"/>
    <w:rsid w:val="00C05825"/>
    <w:rsid w:val="00C05E95"/>
    <w:rsid w:val="00C07997"/>
    <w:rsid w:val="00C07DBF"/>
    <w:rsid w:val="00C10783"/>
    <w:rsid w:val="00C12053"/>
    <w:rsid w:val="00C125A4"/>
    <w:rsid w:val="00C1385F"/>
    <w:rsid w:val="00C1483F"/>
    <w:rsid w:val="00C15119"/>
    <w:rsid w:val="00C15E10"/>
    <w:rsid w:val="00C17D2D"/>
    <w:rsid w:val="00C21708"/>
    <w:rsid w:val="00C223D3"/>
    <w:rsid w:val="00C23E17"/>
    <w:rsid w:val="00C24477"/>
    <w:rsid w:val="00C24E2A"/>
    <w:rsid w:val="00C263F2"/>
    <w:rsid w:val="00C30888"/>
    <w:rsid w:val="00C3186B"/>
    <w:rsid w:val="00C32F79"/>
    <w:rsid w:val="00C334D2"/>
    <w:rsid w:val="00C34C1D"/>
    <w:rsid w:val="00C3727B"/>
    <w:rsid w:val="00C40804"/>
    <w:rsid w:val="00C457CF"/>
    <w:rsid w:val="00C45C5B"/>
    <w:rsid w:val="00C45CE7"/>
    <w:rsid w:val="00C47849"/>
    <w:rsid w:val="00C50AEF"/>
    <w:rsid w:val="00C50E3D"/>
    <w:rsid w:val="00C5201B"/>
    <w:rsid w:val="00C52EF7"/>
    <w:rsid w:val="00C552BC"/>
    <w:rsid w:val="00C554B5"/>
    <w:rsid w:val="00C57925"/>
    <w:rsid w:val="00C61A26"/>
    <w:rsid w:val="00C62347"/>
    <w:rsid w:val="00C62547"/>
    <w:rsid w:val="00C62B01"/>
    <w:rsid w:val="00C62C43"/>
    <w:rsid w:val="00C6331F"/>
    <w:rsid w:val="00C63BF1"/>
    <w:rsid w:val="00C63CE3"/>
    <w:rsid w:val="00C67804"/>
    <w:rsid w:val="00C7003F"/>
    <w:rsid w:val="00C716B3"/>
    <w:rsid w:val="00C71797"/>
    <w:rsid w:val="00C72A88"/>
    <w:rsid w:val="00C732A2"/>
    <w:rsid w:val="00C739FD"/>
    <w:rsid w:val="00C74E0F"/>
    <w:rsid w:val="00C75155"/>
    <w:rsid w:val="00C75163"/>
    <w:rsid w:val="00C7518B"/>
    <w:rsid w:val="00C76133"/>
    <w:rsid w:val="00C7660C"/>
    <w:rsid w:val="00C805A0"/>
    <w:rsid w:val="00C81D55"/>
    <w:rsid w:val="00C839A0"/>
    <w:rsid w:val="00C84AEC"/>
    <w:rsid w:val="00C87564"/>
    <w:rsid w:val="00C91867"/>
    <w:rsid w:val="00C93297"/>
    <w:rsid w:val="00C94BB1"/>
    <w:rsid w:val="00C95246"/>
    <w:rsid w:val="00C954C3"/>
    <w:rsid w:val="00C96C9D"/>
    <w:rsid w:val="00C96D62"/>
    <w:rsid w:val="00C96D97"/>
    <w:rsid w:val="00C971A1"/>
    <w:rsid w:val="00C972EF"/>
    <w:rsid w:val="00C978C2"/>
    <w:rsid w:val="00CA223D"/>
    <w:rsid w:val="00CA280F"/>
    <w:rsid w:val="00CA2C7D"/>
    <w:rsid w:val="00CA41D1"/>
    <w:rsid w:val="00CA429A"/>
    <w:rsid w:val="00CA4A62"/>
    <w:rsid w:val="00CA5622"/>
    <w:rsid w:val="00CA61E5"/>
    <w:rsid w:val="00CA6582"/>
    <w:rsid w:val="00CA65D5"/>
    <w:rsid w:val="00CA768B"/>
    <w:rsid w:val="00CB0E28"/>
    <w:rsid w:val="00CB2072"/>
    <w:rsid w:val="00CB31F8"/>
    <w:rsid w:val="00CB47AC"/>
    <w:rsid w:val="00CB5FED"/>
    <w:rsid w:val="00CB669A"/>
    <w:rsid w:val="00CB6E9E"/>
    <w:rsid w:val="00CC1B45"/>
    <w:rsid w:val="00CC227A"/>
    <w:rsid w:val="00CC47F9"/>
    <w:rsid w:val="00CC52B5"/>
    <w:rsid w:val="00CC6C61"/>
    <w:rsid w:val="00CC7757"/>
    <w:rsid w:val="00CC7E5E"/>
    <w:rsid w:val="00CC7FF4"/>
    <w:rsid w:val="00CD0107"/>
    <w:rsid w:val="00CD0DE5"/>
    <w:rsid w:val="00CD2AA3"/>
    <w:rsid w:val="00CD2D09"/>
    <w:rsid w:val="00CD4744"/>
    <w:rsid w:val="00CD4E2D"/>
    <w:rsid w:val="00CD6481"/>
    <w:rsid w:val="00CE0F62"/>
    <w:rsid w:val="00CE3B47"/>
    <w:rsid w:val="00CF1E17"/>
    <w:rsid w:val="00CF2791"/>
    <w:rsid w:val="00CF3BA0"/>
    <w:rsid w:val="00CF4DCB"/>
    <w:rsid w:val="00CF56D0"/>
    <w:rsid w:val="00D00904"/>
    <w:rsid w:val="00D00A7D"/>
    <w:rsid w:val="00D01156"/>
    <w:rsid w:val="00D01A01"/>
    <w:rsid w:val="00D023C8"/>
    <w:rsid w:val="00D024F5"/>
    <w:rsid w:val="00D050FB"/>
    <w:rsid w:val="00D06723"/>
    <w:rsid w:val="00D0776D"/>
    <w:rsid w:val="00D10737"/>
    <w:rsid w:val="00D10946"/>
    <w:rsid w:val="00D11825"/>
    <w:rsid w:val="00D11CB4"/>
    <w:rsid w:val="00D13DDF"/>
    <w:rsid w:val="00D14C64"/>
    <w:rsid w:val="00D20F4E"/>
    <w:rsid w:val="00D21827"/>
    <w:rsid w:val="00D22434"/>
    <w:rsid w:val="00D22559"/>
    <w:rsid w:val="00D24E4A"/>
    <w:rsid w:val="00D25BF3"/>
    <w:rsid w:val="00D31168"/>
    <w:rsid w:val="00D3214E"/>
    <w:rsid w:val="00D33D7D"/>
    <w:rsid w:val="00D34B82"/>
    <w:rsid w:val="00D34F40"/>
    <w:rsid w:val="00D37384"/>
    <w:rsid w:val="00D374DA"/>
    <w:rsid w:val="00D37DCB"/>
    <w:rsid w:val="00D41C42"/>
    <w:rsid w:val="00D4288A"/>
    <w:rsid w:val="00D4324F"/>
    <w:rsid w:val="00D44934"/>
    <w:rsid w:val="00D45304"/>
    <w:rsid w:val="00D46932"/>
    <w:rsid w:val="00D46E4A"/>
    <w:rsid w:val="00D479AE"/>
    <w:rsid w:val="00D50256"/>
    <w:rsid w:val="00D50758"/>
    <w:rsid w:val="00D50C7C"/>
    <w:rsid w:val="00D519F5"/>
    <w:rsid w:val="00D52ED5"/>
    <w:rsid w:val="00D53290"/>
    <w:rsid w:val="00D563AD"/>
    <w:rsid w:val="00D571AD"/>
    <w:rsid w:val="00D57AA8"/>
    <w:rsid w:val="00D57BCC"/>
    <w:rsid w:val="00D57F1B"/>
    <w:rsid w:val="00D60357"/>
    <w:rsid w:val="00D61A61"/>
    <w:rsid w:val="00D623C2"/>
    <w:rsid w:val="00D631DC"/>
    <w:rsid w:val="00D67F2D"/>
    <w:rsid w:val="00D7094C"/>
    <w:rsid w:val="00D71C54"/>
    <w:rsid w:val="00D71DD7"/>
    <w:rsid w:val="00D723E0"/>
    <w:rsid w:val="00D723FB"/>
    <w:rsid w:val="00D72A4C"/>
    <w:rsid w:val="00D73B33"/>
    <w:rsid w:val="00D748B4"/>
    <w:rsid w:val="00D74F5E"/>
    <w:rsid w:val="00D765F1"/>
    <w:rsid w:val="00D774B4"/>
    <w:rsid w:val="00D77CCA"/>
    <w:rsid w:val="00D8118B"/>
    <w:rsid w:val="00D81926"/>
    <w:rsid w:val="00D82E7D"/>
    <w:rsid w:val="00D83312"/>
    <w:rsid w:val="00D836ED"/>
    <w:rsid w:val="00D83E52"/>
    <w:rsid w:val="00D85815"/>
    <w:rsid w:val="00D862E1"/>
    <w:rsid w:val="00D8717A"/>
    <w:rsid w:val="00D87A62"/>
    <w:rsid w:val="00D94090"/>
    <w:rsid w:val="00D94D0C"/>
    <w:rsid w:val="00D95B90"/>
    <w:rsid w:val="00DA09DA"/>
    <w:rsid w:val="00DA2772"/>
    <w:rsid w:val="00DA46B4"/>
    <w:rsid w:val="00DA4F6A"/>
    <w:rsid w:val="00DA7C0F"/>
    <w:rsid w:val="00DB0901"/>
    <w:rsid w:val="00DB093C"/>
    <w:rsid w:val="00DB3473"/>
    <w:rsid w:val="00DB3E95"/>
    <w:rsid w:val="00DB4A95"/>
    <w:rsid w:val="00DB5A1B"/>
    <w:rsid w:val="00DB5F92"/>
    <w:rsid w:val="00DB5FF8"/>
    <w:rsid w:val="00DB63EB"/>
    <w:rsid w:val="00DB7AD6"/>
    <w:rsid w:val="00DC0074"/>
    <w:rsid w:val="00DC1491"/>
    <w:rsid w:val="00DC1555"/>
    <w:rsid w:val="00DC33CA"/>
    <w:rsid w:val="00DC4A53"/>
    <w:rsid w:val="00DC65D3"/>
    <w:rsid w:val="00DC68DE"/>
    <w:rsid w:val="00DC7C71"/>
    <w:rsid w:val="00DC7E40"/>
    <w:rsid w:val="00DD0827"/>
    <w:rsid w:val="00DD2B64"/>
    <w:rsid w:val="00DD4A5C"/>
    <w:rsid w:val="00DD5A68"/>
    <w:rsid w:val="00DD65BC"/>
    <w:rsid w:val="00DD6995"/>
    <w:rsid w:val="00DD7A63"/>
    <w:rsid w:val="00DE142D"/>
    <w:rsid w:val="00DE18BC"/>
    <w:rsid w:val="00DE2A25"/>
    <w:rsid w:val="00DE2B04"/>
    <w:rsid w:val="00DE2C6B"/>
    <w:rsid w:val="00DE3CD7"/>
    <w:rsid w:val="00DE47EE"/>
    <w:rsid w:val="00DE4AF3"/>
    <w:rsid w:val="00DE6960"/>
    <w:rsid w:val="00DE7639"/>
    <w:rsid w:val="00DF5843"/>
    <w:rsid w:val="00DF6D29"/>
    <w:rsid w:val="00E00250"/>
    <w:rsid w:val="00E007B7"/>
    <w:rsid w:val="00E02084"/>
    <w:rsid w:val="00E023F8"/>
    <w:rsid w:val="00E02BEF"/>
    <w:rsid w:val="00E03271"/>
    <w:rsid w:val="00E0389B"/>
    <w:rsid w:val="00E03EEB"/>
    <w:rsid w:val="00E05F6E"/>
    <w:rsid w:val="00E069BF"/>
    <w:rsid w:val="00E10827"/>
    <w:rsid w:val="00E10B95"/>
    <w:rsid w:val="00E10FAC"/>
    <w:rsid w:val="00E11024"/>
    <w:rsid w:val="00E11CE3"/>
    <w:rsid w:val="00E125E9"/>
    <w:rsid w:val="00E13D94"/>
    <w:rsid w:val="00E1473F"/>
    <w:rsid w:val="00E16131"/>
    <w:rsid w:val="00E20836"/>
    <w:rsid w:val="00E213B2"/>
    <w:rsid w:val="00E22DE2"/>
    <w:rsid w:val="00E270EC"/>
    <w:rsid w:val="00E27F97"/>
    <w:rsid w:val="00E30107"/>
    <w:rsid w:val="00E33760"/>
    <w:rsid w:val="00E34B90"/>
    <w:rsid w:val="00E34F4E"/>
    <w:rsid w:val="00E37ACC"/>
    <w:rsid w:val="00E41C85"/>
    <w:rsid w:val="00E45C7C"/>
    <w:rsid w:val="00E466C4"/>
    <w:rsid w:val="00E479CC"/>
    <w:rsid w:val="00E50B5D"/>
    <w:rsid w:val="00E51A81"/>
    <w:rsid w:val="00E5413B"/>
    <w:rsid w:val="00E5699E"/>
    <w:rsid w:val="00E57A4C"/>
    <w:rsid w:val="00E600AD"/>
    <w:rsid w:val="00E60305"/>
    <w:rsid w:val="00E613BB"/>
    <w:rsid w:val="00E61EBB"/>
    <w:rsid w:val="00E61EF8"/>
    <w:rsid w:val="00E62923"/>
    <w:rsid w:val="00E64612"/>
    <w:rsid w:val="00E64737"/>
    <w:rsid w:val="00E64B31"/>
    <w:rsid w:val="00E656BE"/>
    <w:rsid w:val="00E65A20"/>
    <w:rsid w:val="00E65FC3"/>
    <w:rsid w:val="00E7012D"/>
    <w:rsid w:val="00E74B82"/>
    <w:rsid w:val="00E75ABD"/>
    <w:rsid w:val="00E77494"/>
    <w:rsid w:val="00E80DE7"/>
    <w:rsid w:val="00E80FFA"/>
    <w:rsid w:val="00E81257"/>
    <w:rsid w:val="00E81CD6"/>
    <w:rsid w:val="00E8402F"/>
    <w:rsid w:val="00E851B3"/>
    <w:rsid w:val="00E8673F"/>
    <w:rsid w:val="00E8735F"/>
    <w:rsid w:val="00E8769F"/>
    <w:rsid w:val="00E87B2B"/>
    <w:rsid w:val="00E90CEF"/>
    <w:rsid w:val="00E9118C"/>
    <w:rsid w:val="00E9419B"/>
    <w:rsid w:val="00E94EA7"/>
    <w:rsid w:val="00E95CDC"/>
    <w:rsid w:val="00E9621B"/>
    <w:rsid w:val="00E966B3"/>
    <w:rsid w:val="00E969A2"/>
    <w:rsid w:val="00E96B3B"/>
    <w:rsid w:val="00EA11A6"/>
    <w:rsid w:val="00EA137A"/>
    <w:rsid w:val="00EA1954"/>
    <w:rsid w:val="00EA278E"/>
    <w:rsid w:val="00EA3721"/>
    <w:rsid w:val="00EA3AB0"/>
    <w:rsid w:val="00EA3C91"/>
    <w:rsid w:val="00EA404D"/>
    <w:rsid w:val="00EA4621"/>
    <w:rsid w:val="00EA54C4"/>
    <w:rsid w:val="00EA7E2A"/>
    <w:rsid w:val="00EB0D30"/>
    <w:rsid w:val="00EB1804"/>
    <w:rsid w:val="00EB19C1"/>
    <w:rsid w:val="00EB2F62"/>
    <w:rsid w:val="00EB534E"/>
    <w:rsid w:val="00EB5666"/>
    <w:rsid w:val="00EB5A8E"/>
    <w:rsid w:val="00EB7688"/>
    <w:rsid w:val="00EB7C15"/>
    <w:rsid w:val="00EC0260"/>
    <w:rsid w:val="00EC0849"/>
    <w:rsid w:val="00EC1001"/>
    <w:rsid w:val="00EC146B"/>
    <w:rsid w:val="00EC16BA"/>
    <w:rsid w:val="00EC2ABA"/>
    <w:rsid w:val="00EC3B3F"/>
    <w:rsid w:val="00EC4C5B"/>
    <w:rsid w:val="00EC5A39"/>
    <w:rsid w:val="00EC5DE8"/>
    <w:rsid w:val="00EC62C9"/>
    <w:rsid w:val="00EC6764"/>
    <w:rsid w:val="00EC6984"/>
    <w:rsid w:val="00EC7A59"/>
    <w:rsid w:val="00ED054D"/>
    <w:rsid w:val="00ED0F68"/>
    <w:rsid w:val="00ED1F31"/>
    <w:rsid w:val="00ED6A3E"/>
    <w:rsid w:val="00EE2F27"/>
    <w:rsid w:val="00EE32F0"/>
    <w:rsid w:val="00EE3C13"/>
    <w:rsid w:val="00EE53AD"/>
    <w:rsid w:val="00EE705E"/>
    <w:rsid w:val="00EF08AF"/>
    <w:rsid w:val="00EF0ADB"/>
    <w:rsid w:val="00EF33B3"/>
    <w:rsid w:val="00EF4816"/>
    <w:rsid w:val="00EF58FD"/>
    <w:rsid w:val="00EF6CB3"/>
    <w:rsid w:val="00EF795E"/>
    <w:rsid w:val="00EF7B7D"/>
    <w:rsid w:val="00F0281C"/>
    <w:rsid w:val="00F039D0"/>
    <w:rsid w:val="00F0442D"/>
    <w:rsid w:val="00F05520"/>
    <w:rsid w:val="00F06B55"/>
    <w:rsid w:val="00F06E4A"/>
    <w:rsid w:val="00F0733D"/>
    <w:rsid w:val="00F144AC"/>
    <w:rsid w:val="00F14FFE"/>
    <w:rsid w:val="00F15510"/>
    <w:rsid w:val="00F17994"/>
    <w:rsid w:val="00F179B4"/>
    <w:rsid w:val="00F20EC7"/>
    <w:rsid w:val="00F223B7"/>
    <w:rsid w:val="00F23237"/>
    <w:rsid w:val="00F23CFC"/>
    <w:rsid w:val="00F25349"/>
    <w:rsid w:val="00F27067"/>
    <w:rsid w:val="00F30636"/>
    <w:rsid w:val="00F30A53"/>
    <w:rsid w:val="00F34A72"/>
    <w:rsid w:val="00F3540F"/>
    <w:rsid w:val="00F36BB2"/>
    <w:rsid w:val="00F37BFF"/>
    <w:rsid w:val="00F41911"/>
    <w:rsid w:val="00F41984"/>
    <w:rsid w:val="00F41AB4"/>
    <w:rsid w:val="00F43A70"/>
    <w:rsid w:val="00F44845"/>
    <w:rsid w:val="00F44C01"/>
    <w:rsid w:val="00F50DB1"/>
    <w:rsid w:val="00F51511"/>
    <w:rsid w:val="00F52E3F"/>
    <w:rsid w:val="00F54369"/>
    <w:rsid w:val="00F54440"/>
    <w:rsid w:val="00F54E79"/>
    <w:rsid w:val="00F600EB"/>
    <w:rsid w:val="00F626EC"/>
    <w:rsid w:val="00F62BB4"/>
    <w:rsid w:val="00F63A10"/>
    <w:rsid w:val="00F6463E"/>
    <w:rsid w:val="00F67096"/>
    <w:rsid w:val="00F67D3F"/>
    <w:rsid w:val="00F706BF"/>
    <w:rsid w:val="00F71D2E"/>
    <w:rsid w:val="00F72B88"/>
    <w:rsid w:val="00F75C47"/>
    <w:rsid w:val="00F7606F"/>
    <w:rsid w:val="00F76536"/>
    <w:rsid w:val="00F76C29"/>
    <w:rsid w:val="00F77B2C"/>
    <w:rsid w:val="00F81281"/>
    <w:rsid w:val="00F82A22"/>
    <w:rsid w:val="00F837C3"/>
    <w:rsid w:val="00F8427D"/>
    <w:rsid w:val="00F842E3"/>
    <w:rsid w:val="00F852BD"/>
    <w:rsid w:val="00F857EE"/>
    <w:rsid w:val="00F86FF0"/>
    <w:rsid w:val="00F871DC"/>
    <w:rsid w:val="00F9190B"/>
    <w:rsid w:val="00F91ECC"/>
    <w:rsid w:val="00F9443E"/>
    <w:rsid w:val="00F94EAC"/>
    <w:rsid w:val="00F9522A"/>
    <w:rsid w:val="00FA04A0"/>
    <w:rsid w:val="00FA0652"/>
    <w:rsid w:val="00FA2597"/>
    <w:rsid w:val="00FA3E44"/>
    <w:rsid w:val="00FA5D84"/>
    <w:rsid w:val="00FA63D2"/>
    <w:rsid w:val="00FA6BE9"/>
    <w:rsid w:val="00FA7693"/>
    <w:rsid w:val="00FA7BD5"/>
    <w:rsid w:val="00FB1FC8"/>
    <w:rsid w:val="00FB28AB"/>
    <w:rsid w:val="00FB3044"/>
    <w:rsid w:val="00FC10BE"/>
    <w:rsid w:val="00FC3FAC"/>
    <w:rsid w:val="00FC5580"/>
    <w:rsid w:val="00FD0DF6"/>
    <w:rsid w:val="00FD224A"/>
    <w:rsid w:val="00FD4497"/>
    <w:rsid w:val="00FD4BCA"/>
    <w:rsid w:val="00FD5852"/>
    <w:rsid w:val="00FD61B9"/>
    <w:rsid w:val="00FD6D0D"/>
    <w:rsid w:val="00FE0A3D"/>
    <w:rsid w:val="00FE38AA"/>
    <w:rsid w:val="00FE4096"/>
    <w:rsid w:val="00FE40F5"/>
    <w:rsid w:val="00FE49F7"/>
    <w:rsid w:val="00FE4CA7"/>
    <w:rsid w:val="00FE5D4D"/>
    <w:rsid w:val="00FE6530"/>
    <w:rsid w:val="00FE68F6"/>
    <w:rsid w:val="00FF0345"/>
    <w:rsid w:val="00FF11B5"/>
    <w:rsid w:val="00FF178A"/>
    <w:rsid w:val="00FF17B0"/>
    <w:rsid w:val="00FF2659"/>
    <w:rsid w:val="00FF39E8"/>
    <w:rsid w:val="00FF455C"/>
    <w:rsid w:val="00FF666E"/>
    <w:rsid w:val="00FF6774"/>
    <w:rsid w:val="00FF6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E6979E4"/>
  <w15:docId w15:val="{681E3FB7-7227-45CD-8295-DF337FC93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6E92"/>
    <w:pPr>
      <w:spacing w:after="240"/>
    </w:pPr>
    <w:rPr>
      <w:sz w:val="24"/>
      <w:szCs w:val="24"/>
      <w:lang w:eastAsia="en-US"/>
    </w:rPr>
  </w:style>
  <w:style w:type="paragraph" w:styleId="Heading1">
    <w:name w:val="heading 1"/>
    <w:basedOn w:val="Normal"/>
    <w:next w:val="Normal"/>
    <w:qFormat/>
    <w:rsid w:val="00394563"/>
    <w:pPr>
      <w:keepNext/>
      <w:numPr>
        <w:numId w:val="1"/>
      </w:numPr>
      <w:tabs>
        <w:tab w:val="left" w:pos="1152"/>
      </w:tabs>
      <w:spacing w:before="120"/>
      <w:outlineLvl w:val="0"/>
    </w:pPr>
    <w:rPr>
      <w:rFonts w:ascii="Arial" w:hAnsi="Arial" w:cs="Arial"/>
      <w:b/>
      <w:bCs/>
      <w:caps/>
      <w:sz w:val="28"/>
      <w:szCs w:val="28"/>
    </w:rPr>
  </w:style>
  <w:style w:type="paragraph" w:styleId="Heading2">
    <w:name w:val="heading 2"/>
    <w:basedOn w:val="Heading1"/>
    <w:next w:val="Normal"/>
    <w:qFormat/>
    <w:rsid w:val="00394563"/>
    <w:pPr>
      <w:numPr>
        <w:ilvl w:val="1"/>
      </w:numPr>
      <w:outlineLvl w:val="1"/>
    </w:pPr>
    <w:rPr>
      <w:caps w:val="0"/>
      <w:sz w:val="26"/>
      <w:szCs w:val="26"/>
    </w:rPr>
  </w:style>
  <w:style w:type="paragraph" w:styleId="Heading3">
    <w:name w:val="heading 3"/>
    <w:basedOn w:val="Heading2"/>
    <w:next w:val="Normal"/>
    <w:qFormat/>
    <w:rsid w:val="00394563"/>
    <w:pPr>
      <w:numPr>
        <w:ilvl w:val="2"/>
      </w:numPr>
      <w:outlineLvl w:val="2"/>
    </w:pPr>
    <w:rPr>
      <w:sz w:val="24"/>
      <w:szCs w:val="24"/>
    </w:rPr>
  </w:style>
  <w:style w:type="paragraph" w:styleId="Heading4">
    <w:name w:val="heading 4"/>
    <w:basedOn w:val="Heading3"/>
    <w:next w:val="Normal"/>
    <w:qFormat/>
    <w:rsid w:val="00394563"/>
    <w:pPr>
      <w:numPr>
        <w:ilvl w:val="3"/>
      </w:numPr>
      <w:outlineLvl w:val="3"/>
    </w:pPr>
    <w:rPr>
      <w:sz w:val="22"/>
      <w:szCs w:val="22"/>
    </w:rPr>
  </w:style>
  <w:style w:type="paragraph" w:styleId="Heading5">
    <w:name w:val="heading 5"/>
    <w:basedOn w:val="Heading4"/>
    <w:next w:val="Normal"/>
    <w:qFormat/>
    <w:rsid w:val="00394563"/>
    <w:pPr>
      <w:numPr>
        <w:ilvl w:val="4"/>
      </w:numPr>
      <w:ind w:left="0" w:firstLine="0"/>
      <w:outlineLvl w:val="4"/>
    </w:pPr>
    <w:rPr>
      <w:i/>
      <w:iCs/>
    </w:rPr>
  </w:style>
  <w:style w:type="paragraph" w:styleId="Heading6">
    <w:name w:val="heading 6"/>
    <w:basedOn w:val="Normal"/>
    <w:next w:val="Normal"/>
    <w:qFormat/>
    <w:rsid w:val="00394563"/>
    <w:pPr>
      <w:spacing w:before="240" w:after="60"/>
      <w:outlineLvl w:val="5"/>
    </w:pPr>
    <w:rPr>
      <w:i/>
      <w:iCs/>
      <w:sz w:val="22"/>
      <w:szCs w:val="22"/>
    </w:rPr>
  </w:style>
  <w:style w:type="paragraph" w:styleId="Heading7">
    <w:name w:val="heading 7"/>
    <w:basedOn w:val="Normal"/>
    <w:next w:val="Normal"/>
    <w:link w:val="Heading7Char"/>
    <w:qFormat/>
    <w:rsid w:val="00394563"/>
    <w:pPr>
      <w:keepNext/>
      <w:spacing w:before="280" w:after="220"/>
      <w:outlineLvl w:val="6"/>
    </w:pPr>
    <w:rPr>
      <w:rFonts w:ascii="Verdana" w:eastAsia="Verdana" w:hAnsi="Verdana" w:cs="Arial"/>
      <w:b/>
      <w:bCs/>
      <w:kern w:val="32"/>
      <w:sz w:val="18"/>
      <w:szCs w:val="18"/>
      <w:lang w:eastAsia="en-GB"/>
    </w:rPr>
  </w:style>
  <w:style w:type="paragraph" w:styleId="Heading8">
    <w:name w:val="heading 8"/>
    <w:basedOn w:val="Normal"/>
    <w:next w:val="Normal"/>
    <w:link w:val="Heading8Char"/>
    <w:qFormat/>
    <w:rsid w:val="00394563"/>
    <w:pPr>
      <w:outlineLvl w:val="7"/>
    </w:pPr>
  </w:style>
  <w:style w:type="paragraph" w:styleId="Heading9">
    <w:name w:val="heading 9"/>
    <w:basedOn w:val="Normal"/>
    <w:next w:val="Normal"/>
    <w:link w:val="Heading9Char"/>
    <w:qFormat/>
    <w:rsid w:val="00394563"/>
    <w:pPr>
      <w:keepNext/>
      <w:spacing w:before="280" w:after="220"/>
      <w:outlineLvl w:val="8"/>
    </w:pPr>
    <w:rPr>
      <w:rFonts w:ascii="Verdana" w:eastAsia="Verdana" w:hAnsi="Verdana" w:cs="Arial"/>
      <w:b/>
      <w:bCs/>
      <w:kern w:val="32"/>
      <w:sz w:val="18"/>
      <w:szCs w:val="1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374F91"/>
    <w:rPr>
      <w:rFonts w:ascii="Verdana" w:eastAsia="Verdana" w:hAnsi="Verdana" w:cs="Arial"/>
      <w:b/>
      <w:bCs/>
      <w:kern w:val="32"/>
      <w:sz w:val="18"/>
      <w:szCs w:val="18"/>
    </w:rPr>
  </w:style>
  <w:style w:type="character" w:customStyle="1" w:styleId="Heading8Char">
    <w:name w:val="Heading 8 Char"/>
    <w:basedOn w:val="DefaultParagraphFont"/>
    <w:link w:val="Heading8"/>
    <w:rsid w:val="00374F91"/>
    <w:rPr>
      <w:rFonts w:ascii="Verdana" w:eastAsia="Verdana" w:hAnsi="Verdana" w:cs="Arial"/>
      <w:b/>
      <w:bCs/>
      <w:kern w:val="32"/>
      <w:sz w:val="18"/>
      <w:szCs w:val="18"/>
    </w:rPr>
  </w:style>
  <w:style w:type="character" w:customStyle="1" w:styleId="Heading9Char">
    <w:name w:val="Heading 9 Char"/>
    <w:basedOn w:val="DefaultParagraphFont"/>
    <w:link w:val="Heading9"/>
    <w:rsid w:val="00374F91"/>
    <w:rPr>
      <w:rFonts w:ascii="Verdana" w:eastAsia="Verdana" w:hAnsi="Verdana" w:cs="Arial"/>
      <w:b/>
      <w:bCs/>
      <w:kern w:val="32"/>
      <w:sz w:val="18"/>
      <w:szCs w:val="18"/>
    </w:rPr>
  </w:style>
  <w:style w:type="paragraph" w:customStyle="1" w:styleId="apphead1">
    <w:name w:val="app:head1"/>
    <w:basedOn w:val="Heading1"/>
    <w:next w:val="Normal"/>
    <w:rsid w:val="00394563"/>
    <w:pPr>
      <w:numPr>
        <w:numId w:val="0"/>
      </w:numPr>
      <w:tabs>
        <w:tab w:val="clear" w:pos="1152"/>
        <w:tab w:val="left" w:pos="2160"/>
      </w:tabs>
      <w:ind w:left="2160" w:hanging="2160"/>
      <w:outlineLvl w:val="9"/>
    </w:pPr>
  </w:style>
  <w:style w:type="paragraph" w:customStyle="1" w:styleId="apphead2">
    <w:name w:val="app:head2"/>
    <w:basedOn w:val="Heading2"/>
    <w:next w:val="Normal"/>
    <w:rsid w:val="00394563"/>
    <w:pPr>
      <w:numPr>
        <w:ilvl w:val="0"/>
        <w:numId w:val="0"/>
      </w:numPr>
      <w:tabs>
        <w:tab w:val="clear" w:pos="1152"/>
        <w:tab w:val="left" w:pos="2160"/>
      </w:tabs>
      <w:ind w:left="2160" w:hanging="2160"/>
    </w:pPr>
  </w:style>
  <w:style w:type="paragraph" w:customStyle="1" w:styleId="apphead3">
    <w:name w:val="app:head3"/>
    <w:basedOn w:val="Heading3"/>
    <w:next w:val="Normal"/>
    <w:rsid w:val="00394563"/>
    <w:pPr>
      <w:numPr>
        <w:ilvl w:val="0"/>
        <w:numId w:val="0"/>
      </w:numPr>
      <w:tabs>
        <w:tab w:val="clear" w:pos="1152"/>
        <w:tab w:val="left" w:pos="2160"/>
      </w:tabs>
      <w:ind w:left="2160" w:hanging="2160"/>
    </w:pPr>
  </w:style>
  <w:style w:type="paragraph" w:customStyle="1" w:styleId="apppage">
    <w:name w:val="app:page"/>
    <w:basedOn w:val="Normal"/>
    <w:next w:val="Normal"/>
    <w:rsid w:val="00394563"/>
    <w:pPr>
      <w:pageBreakBefore/>
      <w:spacing w:before="4000"/>
      <w:jc w:val="center"/>
    </w:pPr>
    <w:rPr>
      <w:rFonts w:ascii="Arial" w:hAnsi="Arial" w:cs="Arial"/>
      <w:b/>
      <w:bCs/>
      <w:sz w:val="28"/>
      <w:szCs w:val="28"/>
    </w:rPr>
  </w:style>
  <w:style w:type="paragraph" w:styleId="Caption">
    <w:name w:val="caption"/>
    <w:basedOn w:val="Normal"/>
    <w:next w:val="Normal"/>
    <w:qFormat/>
    <w:rsid w:val="00394563"/>
    <w:pPr>
      <w:ind w:left="1440" w:hanging="1440"/>
    </w:pPr>
    <w:rPr>
      <w:rFonts w:ascii="Arial" w:hAnsi="Arial" w:cs="Arial"/>
      <w:b/>
      <w:bCs/>
      <w:sz w:val="22"/>
      <w:szCs w:val="22"/>
    </w:rPr>
  </w:style>
  <w:style w:type="paragraph" w:customStyle="1" w:styleId="captionequation">
    <w:name w:val="caption:equation"/>
    <w:basedOn w:val="Normal"/>
    <w:next w:val="Normal"/>
    <w:rsid w:val="00394563"/>
    <w:pPr>
      <w:keepNext/>
      <w:ind w:left="1440" w:hanging="1440"/>
    </w:pPr>
    <w:rPr>
      <w:rFonts w:ascii="Arial" w:hAnsi="Arial" w:cs="Arial"/>
      <w:b/>
      <w:bCs/>
      <w:sz w:val="22"/>
      <w:szCs w:val="22"/>
    </w:rPr>
  </w:style>
  <w:style w:type="paragraph" w:customStyle="1" w:styleId="captionfigure">
    <w:name w:val="caption:figure"/>
    <w:basedOn w:val="captionequation"/>
    <w:next w:val="Normal"/>
    <w:rsid w:val="00394563"/>
  </w:style>
  <w:style w:type="paragraph" w:customStyle="1" w:styleId="captionfigsumm">
    <w:name w:val="caption:figsumm"/>
    <w:basedOn w:val="captionfigure"/>
    <w:rsid w:val="00394563"/>
    <w:pPr>
      <w:ind w:firstLine="0"/>
    </w:pPr>
    <w:rPr>
      <w:b w:val="0"/>
      <w:bCs w:val="0"/>
    </w:rPr>
  </w:style>
  <w:style w:type="paragraph" w:customStyle="1" w:styleId="captiontable">
    <w:name w:val="caption:table"/>
    <w:basedOn w:val="captionfigure"/>
    <w:next w:val="tabletext"/>
    <w:rsid w:val="00394563"/>
  </w:style>
  <w:style w:type="paragraph" w:customStyle="1" w:styleId="tabletext">
    <w:name w:val="table:text"/>
    <w:basedOn w:val="Normal"/>
    <w:rsid w:val="00394563"/>
    <w:pPr>
      <w:spacing w:before="120" w:after="120"/>
    </w:pPr>
    <w:rPr>
      <w:rFonts w:ascii="Arial Narrow" w:hAnsi="Arial Narrow" w:cs="Arial Narrow"/>
    </w:rPr>
  </w:style>
  <w:style w:type="paragraph" w:customStyle="1" w:styleId="captiontabsumm">
    <w:name w:val="caption:tabsumm"/>
    <w:basedOn w:val="captiontable"/>
    <w:next w:val="tabletext"/>
    <w:rsid w:val="00394563"/>
    <w:pPr>
      <w:ind w:firstLine="0"/>
    </w:pPr>
    <w:rPr>
      <w:b w:val="0"/>
      <w:bCs w:val="0"/>
    </w:rPr>
  </w:style>
  <w:style w:type="paragraph" w:customStyle="1" w:styleId="captiontabtext">
    <w:name w:val="caption:tabtext"/>
    <w:basedOn w:val="captiontabsumm"/>
    <w:rsid w:val="00394563"/>
    <w:pPr>
      <w:ind w:left="0"/>
    </w:pPr>
    <w:rPr>
      <w:rFonts w:ascii="Arial Narrow" w:hAnsi="Arial Narrow" w:cs="Arial Narrow"/>
    </w:rPr>
  </w:style>
  <w:style w:type="paragraph" w:customStyle="1" w:styleId="centhead">
    <w:name w:val="cent head"/>
    <w:basedOn w:val="Normal"/>
    <w:next w:val="Normal"/>
    <w:rsid w:val="00394563"/>
    <w:pPr>
      <w:keepNext/>
      <w:jc w:val="center"/>
    </w:pPr>
    <w:rPr>
      <w:rFonts w:ascii="Arial" w:hAnsi="Arial" w:cs="Arial"/>
      <w:b/>
      <w:bCs/>
      <w:sz w:val="28"/>
      <w:szCs w:val="28"/>
    </w:rPr>
  </w:style>
  <w:style w:type="paragraph" w:customStyle="1" w:styleId="centhead12">
    <w:name w:val="centhead12"/>
    <w:basedOn w:val="centhead"/>
    <w:next w:val="Normal"/>
    <w:rsid w:val="00394563"/>
    <w:rPr>
      <w:sz w:val="24"/>
      <w:szCs w:val="24"/>
    </w:rPr>
  </w:style>
  <w:style w:type="character" w:styleId="CommentReference">
    <w:name w:val="annotation reference"/>
    <w:basedOn w:val="DefaultParagraphFont"/>
    <w:uiPriority w:val="99"/>
    <w:rsid w:val="00394563"/>
    <w:rPr>
      <w:rFonts w:ascii="Arial" w:hAnsi="Arial" w:cs="Arial"/>
      <w:vanish/>
      <w:color w:val="FF0000"/>
      <w:sz w:val="16"/>
      <w:szCs w:val="16"/>
    </w:rPr>
  </w:style>
  <w:style w:type="paragraph" w:styleId="CommentText">
    <w:name w:val="annotation text"/>
    <w:aliases w:val="Annotationtext"/>
    <w:basedOn w:val="Normal"/>
    <w:link w:val="CommentTextChar"/>
    <w:uiPriority w:val="99"/>
    <w:qFormat/>
    <w:rsid w:val="00394563"/>
    <w:rPr>
      <w:sz w:val="20"/>
      <w:szCs w:val="20"/>
    </w:rPr>
  </w:style>
  <w:style w:type="character" w:customStyle="1" w:styleId="CommentTextChar">
    <w:name w:val="Comment Text Char"/>
    <w:aliases w:val="Annotationtext Char"/>
    <w:basedOn w:val="DefaultParagraphFont"/>
    <w:link w:val="CommentText"/>
    <w:uiPriority w:val="99"/>
    <w:rsid w:val="00374F91"/>
    <w:rPr>
      <w:lang w:val="en-GB"/>
    </w:rPr>
  </w:style>
  <w:style w:type="paragraph" w:styleId="Footer">
    <w:name w:val="footer"/>
    <w:basedOn w:val="Normal"/>
    <w:link w:val="FooterChar"/>
    <w:uiPriority w:val="99"/>
    <w:rsid w:val="00394563"/>
    <w:pPr>
      <w:tabs>
        <w:tab w:val="center" w:pos="4320"/>
        <w:tab w:val="right" w:pos="8640"/>
      </w:tabs>
      <w:spacing w:after="0"/>
    </w:pPr>
    <w:rPr>
      <w:rFonts w:ascii="Arial" w:hAnsi="Arial"/>
      <w:sz w:val="18"/>
      <w:szCs w:val="18"/>
    </w:rPr>
  </w:style>
  <w:style w:type="character" w:customStyle="1" w:styleId="FooterChar">
    <w:name w:val="Footer Char"/>
    <w:link w:val="Footer"/>
    <w:uiPriority w:val="99"/>
    <w:rsid w:val="00374F91"/>
    <w:rPr>
      <w:rFonts w:ascii="Arial" w:hAnsi="Arial" w:cs="Arial"/>
      <w:sz w:val="18"/>
      <w:szCs w:val="18"/>
      <w:lang w:val="en-GB"/>
    </w:rPr>
  </w:style>
  <w:style w:type="character" w:styleId="FootnoteReference">
    <w:name w:val="footnote reference"/>
    <w:basedOn w:val="DefaultParagraphFont"/>
    <w:rsid w:val="00394563"/>
    <w:rPr>
      <w:vertAlign w:val="superscript"/>
    </w:rPr>
  </w:style>
  <w:style w:type="paragraph" w:styleId="FootnoteText">
    <w:name w:val="footnote text"/>
    <w:basedOn w:val="Normal"/>
    <w:link w:val="FootnoteTextChar"/>
    <w:rsid w:val="00394563"/>
    <w:pPr>
      <w:ind w:left="288" w:hanging="288"/>
    </w:pPr>
    <w:rPr>
      <w:sz w:val="20"/>
      <w:szCs w:val="20"/>
    </w:rPr>
  </w:style>
  <w:style w:type="paragraph" w:styleId="Header">
    <w:name w:val="header"/>
    <w:basedOn w:val="Normal"/>
    <w:link w:val="HeaderChar"/>
    <w:rsid w:val="00394563"/>
    <w:pPr>
      <w:tabs>
        <w:tab w:val="center" w:pos="4320"/>
        <w:tab w:val="right" w:pos="8640"/>
      </w:tabs>
      <w:spacing w:after="0"/>
    </w:pPr>
    <w:rPr>
      <w:rFonts w:ascii="Arial" w:hAnsi="Arial"/>
      <w:sz w:val="20"/>
      <w:szCs w:val="20"/>
    </w:rPr>
  </w:style>
  <w:style w:type="character" w:customStyle="1" w:styleId="HeaderChar">
    <w:name w:val="Header Char"/>
    <w:link w:val="Header"/>
    <w:rsid w:val="00374F91"/>
    <w:rPr>
      <w:rFonts w:ascii="Arial" w:hAnsi="Arial" w:cs="Arial"/>
      <w:lang w:val="en-GB"/>
    </w:rPr>
  </w:style>
  <w:style w:type="paragraph" w:customStyle="1" w:styleId="HiddenText">
    <w:name w:val="Hidden Text"/>
    <w:basedOn w:val="Normal"/>
    <w:next w:val="Normal"/>
    <w:link w:val="HiddenTextChar"/>
    <w:rsid w:val="00394563"/>
    <w:rPr>
      <w:rFonts w:ascii="Arial" w:hAnsi="Arial" w:cs="Arial"/>
      <w:vanish/>
      <w:color w:val="FF0000"/>
      <w:sz w:val="20"/>
      <w:szCs w:val="20"/>
    </w:rPr>
  </w:style>
  <w:style w:type="character" w:customStyle="1" w:styleId="HiddenTextChar">
    <w:name w:val="Hidden Text Char"/>
    <w:basedOn w:val="DefaultParagraphFont"/>
    <w:link w:val="HiddenText"/>
    <w:rsid w:val="00374F91"/>
    <w:rPr>
      <w:rFonts w:ascii="Arial" w:hAnsi="Arial" w:cs="Arial"/>
      <w:vanish/>
      <w:color w:val="FF0000"/>
      <w:lang w:val="en-GB"/>
    </w:rPr>
  </w:style>
  <w:style w:type="paragraph" w:customStyle="1" w:styleId="lefthead">
    <w:name w:val="left head"/>
    <w:basedOn w:val="centhead"/>
    <w:next w:val="Normal"/>
    <w:rsid w:val="00394563"/>
    <w:pPr>
      <w:jc w:val="left"/>
    </w:pPr>
  </w:style>
  <w:style w:type="paragraph" w:customStyle="1" w:styleId="lefthead12">
    <w:name w:val="lefthead12"/>
    <w:basedOn w:val="centhead12"/>
    <w:next w:val="Normal"/>
    <w:rsid w:val="00394563"/>
    <w:pPr>
      <w:jc w:val="left"/>
    </w:pPr>
  </w:style>
  <w:style w:type="paragraph" w:customStyle="1" w:styleId="lhNonTOC">
    <w:name w:val="lh:NonTOC"/>
    <w:basedOn w:val="Normal"/>
    <w:next w:val="Normal"/>
    <w:rsid w:val="00394563"/>
    <w:pPr>
      <w:keepNext/>
    </w:pPr>
    <w:rPr>
      <w:rFonts w:ascii="Arial" w:hAnsi="Arial" w:cs="Arial"/>
      <w:b/>
      <w:bCs/>
      <w:sz w:val="28"/>
      <w:szCs w:val="28"/>
    </w:rPr>
  </w:style>
  <w:style w:type="paragraph" w:customStyle="1" w:styleId="lhNonTOC12">
    <w:name w:val="lh:NonTOC12"/>
    <w:basedOn w:val="Normal"/>
    <w:next w:val="Normal"/>
    <w:rsid w:val="00394563"/>
    <w:pPr>
      <w:keepNext/>
    </w:pPr>
    <w:rPr>
      <w:rFonts w:ascii="Arial" w:hAnsi="Arial" w:cs="Arial"/>
      <w:b/>
      <w:bCs/>
    </w:rPr>
  </w:style>
  <w:style w:type="paragraph" w:customStyle="1" w:styleId="listalpha">
    <w:name w:val="list:alpha"/>
    <w:basedOn w:val="Normal"/>
    <w:rsid w:val="00394563"/>
    <w:pPr>
      <w:numPr>
        <w:numId w:val="2"/>
      </w:numPr>
      <w:spacing w:after="120"/>
    </w:pPr>
  </w:style>
  <w:style w:type="paragraph" w:customStyle="1" w:styleId="listbull">
    <w:name w:val="list:bull"/>
    <w:basedOn w:val="listalpha"/>
    <w:rsid w:val="00394563"/>
    <w:pPr>
      <w:numPr>
        <w:numId w:val="3"/>
      </w:numPr>
    </w:pPr>
  </w:style>
  <w:style w:type="paragraph" w:customStyle="1" w:styleId="listindent">
    <w:name w:val="list:indent"/>
    <w:basedOn w:val="Normal"/>
    <w:rsid w:val="00394563"/>
    <w:pPr>
      <w:spacing w:after="120"/>
      <w:ind w:left="432"/>
    </w:pPr>
  </w:style>
  <w:style w:type="paragraph" w:customStyle="1" w:styleId="listnum">
    <w:name w:val="list:num"/>
    <w:basedOn w:val="listalpha"/>
    <w:rsid w:val="00394563"/>
    <w:pPr>
      <w:numPr>
        <w:numId w:val="5"/>
      </w:numPr>
    </w:pPr>
  </w:style>
  <w:style w:type="paragraph" w:customStyle="1" w:styleId="listrom">
    <w:name w:val="list:rom"/>
    <w:basedOn w:val="listalpha"/>
    <w:rsid w:val="00394563"/>
    <w:pPr>
      <w:numPr>
        <w:numId w:val="6"/>
      </w:numPr>
    </w:pPr>
  </w:style>
  <w:style w:type="paragraph" w:customStyle="1" w:styleId="listssp">
    <w:name w:val="list:ssp"/>
    <w:basedOn w:val="Normal"/>
    <w:rsid w:val="00394563"/>
    <w:pPr>
      <w:spacing w:after="0"/>
    </w:pPr>
  </w:style>
  <w:style w:type="paragraph" w:customStyle="1" w:styleId="listing">
    <w:name w:val="listing"/>
    <w:basedOn w:val="listssp"/>
    <w:rsid w:val="00394563"/>
    <w:rPr>
      <w:rFonts w:ascii="Courier New" w:hAnsi="Courier New" w:cs="Courier New"/>
      <w:sz w:val="20"/>
      <w:szCs w:val="20"/>
    </w:rPr>
  </w:style>
  <w:style w:type="paragraph" w:customStyle="1" w:styleId="NoNumHead1">
    <w:name w:val="NoNum:Head1"/>
    <w:basedOn w:val="Heading1"/>
    <w:next w:val="Normal"/>
    <w:rsid w:val="00394563"/>
    <w:pPr>
      <w:numPr>
        <w:numId w:val="0"/>
      </w:numPr>
      <w:tabs>
        <w:tab w:val="clear" w:pos="1152"/>
      </w:tabs>
    </w:pPr>
  </w:style>
  <w:style w:type="paragraph" w:customStyle="1" w:styleId="NoNumHead2">
    <w:name w:val="NoNum:Head2"/>
    <w:basedOn w:val="NoNumHead1"/>
    <w:next w:val="Normal"/>
    <w:rsid w:val="00394563"/>
    <w:rPr>
      <w:caps w:val="0"/>
      <w:sz w:val="26"/>
      <w:szCs w:val="26"/>
    </w:rPr>
  </w:style>
  <w:style w:type="paragraph" w:customStyle="1" w:styleId="NoNumHead3">
    <w:name w:val="NoNum:Head3"/>
    <w:basedOn w:val="NoNumHead2"/>
    <w:next w:val="Normal"/>
    <w:rsid w:val="00394563"/>
    <w:rPr>
      <w:sz w:val="24"/>
      <w:szCs w:val="24"/>
    </w:rPr>
  </w:style>
  <w:style w:type="paragraph" w:customStyle="1" w:styleId="NoNumHead4">
    <w:name w:val="NoNum:Head4"/>
    <w:basedOn w:val="NoNumHead3"/>
    <w:next w:val="Normal"/>
    <w:rsid w:val="00394563"/>
    <w:rPr>
      <w:sz w:val="22"/>
      <w:szCs w:val="22"/>
    </w:rPr>
  </w:style>
  <w:style w:type="paragraph" w:customStyle="1" w:styleId="NoNumHead5">
    <w:name w:val="NoNum:Head5"/>
    <w:basedOn w:val="NoNumHead4"/>
    <w:next w:val="Normal"/>
    <w:rsid w:val="00394563"/>
    <w:pPr>
      <w:spacing w:before="0"/>
    </w:pPr>
    <w:rPr>
      <w:i/>
      <w:iCs/>
    </w:rPr>
  </w:style>
  <w:style w:type="character" w:styleId="PageNumber">
    <w:name w:val="page number"/>
    <w:basedOn w:val="DefaultParagraphFont"/>
    <w:rsid w:val="00394563"/>
  </w:style>
  <w:style w:type="paragraph" w:customStyle="1" w:styleId="tableref">
    <w:name w:val="table:ref"/>
    <w:basedOn w:val="Normal"/>
    <w:rsid w:val="00394563"/>
    <w:pPr>
      <w:tabs>
        <w:tab w:val="left" w:pos="360"/>
      </w:tabs>
      <w:spacing w:after="0"/>
      <w:ind w:left="360" w:hanging="360"/>
    </w:pPr>
    <w:rPr>
      <w:rFonts w:ascii="Arial Narrow" w:hAnsi="Arial Narrow" w:cs="Arial Narrow"/>
      <w:sz w:val="20"/>
      <w:szCs w:val="20"/>
    </w:rPr>
  </w:style>
  <w:style w:type="paragraph" w:customStyle="1" w:styleId="tabletextNS">
    <w:name w:val="table:textNS"/>
    <w:basedOn w:val="tabletext"/>
    <w:link w:val="tabletextNSChar"/>
    <w:qFormat/>
    <w:rsid w:val="00394563"/>
    <w:pPr>
      <w:spacing w:before="0" w:after="0"/>
    </w:pPr>
  </w:style>
  <w:style w:type="character" w:customStyle="1" w:styleId="tabletextNSChar">
    <w:name w:val="table:textNS Char"/>
    <w:basedOn w:val="DefaultParagraphFont"/>
    <w:link w:val="tabletextNS"/>
    <w:rsid w:val="00374F91"/>
    <w:rPr>
      <w:rFonts w:ascii="Arial Narrow" w:hAnsi="Arial Narrow" w:cs="Arial Narrow"/>
      <w:sz w:val="24"/>
      <w:szCs w:val="24"/>
      <w:lang w:val="en-GB"/>
    </w:rPr>
  </w:style>
  <w:style w:type="paragraph" w:customStyle="1" w:styleId="text2col">
    <w:name w:val="text:2col"/>
    <w:basedOn w:val="Normal"/>
    <w:next w:val="Normal"/>
    <w:rsid w:val="00394563"/>
    <w:pPr>
      <w:ind w:left="2880" w:hanging="2880"/>
    </w:pPr>
  </w:style>
  <w:style w:type="paragraph" w:customStyle="1" w:styleId="textcentred">
    <w:name w:val="text:centred"/>
    <w:basedOn w:val="Normal"/>
    <w:next w:val="Normal"/>
    <w:rsid w:val="00394563"/>
    <w:pPr>
      <w:jc w:val="center"/>
    </w:pPr>
  </w:style>
  <w:style w:type="paragraph" w:customStyle="1" w:styleId="textright">
    <w:name w:val="text:right"/>
    <w:basedOn w:val="Normal"/>
    <w:next w:val="Normal"/>
    <w:rsid w:val="00394563"/>
    <w:pPr>
      <w:jc w:val="right"/>
    </w:pPr>
  </w:style>
  <w:style w:type="paragraph" w:styleId="TOC1">
    <w:name w:val="toc 1"/>
    <w:basedOn w:val="Normal"/>
    <w:next w:val="Normal"/>
    <w:autoRedefine/>
    <w:uiPriority w:val="39"/>
    <w:rsid w:val="000E1788"/>
    <w:pPr>
      <w:tabs>
        <w:tab w:val="left" w:pos="432"/>
        <w:tab w:val="right" w:leader="dot" w:pos="8637"/>
      </w:tabs>
      <w:spacing w:before="240" w:after="0"/>
      <w:ind w:left="432" w:right="850" w:hanging="432"/>
    </w:pPr>
    <w:rPr>
      <w:rFonts w:ascii="Arial" w:hAnsi="Arial" w:cs="Arial"/>
      <w:caps/>
      <w:sz w:val="22"/>
      <w:szCs w:val="22"/>
    </w:rPr>
  </w:style>
  <w:style w:type="paragraph" w:styleId="TOC2">
    <w:name w:val="toc 2"/>
    <w:basedOn w:val="Normal"/>
    <w:next w:val="Normal"/>
    <w:autoRedefine/>
    <w:uiPriority w:val="39"/>
    <w:rsid w:val="00243381"/>
    <w:pPr>
      <w:tabs>
        <w:tab w:val="left" w:pos="1152"/>
        <w:tab w:val="right" w:leader="dot" w:pos="8637"/>
      </w:tabs>
      <w:spacing w:after="0"/>
      <w:ind w:left="1152" w:right="850" w:hanging="720"/>
    </w:pPr>
    <w:rPr>
      <w:rFonts w:ascii="Arial" w:hAnsi="Arial" w:cs="Arial"/>
      <w:sz w:val="22"/>
      <w:szCs w:val="22"/>
    </w:rPr>
  </w:style>
  <w:style w:type="paragraph" w:styleId="TOC3">
    <w:name w:val="toc 3"/>
    <w:basedOn w:val="Normal"/>
    <w:next w:val="Normal"/>
    <w:autoRedefine/>
    <w:uiPriority w:val="39"/>
    <w:rsid w:val="007F0DF2"/>
    <w:pPr>
      <w:tabs>
        <w:tab w:val="left" w:pos="2088"/>
        <w:tab w:val="right" w:leader="dot" w:pos="8637"/>
      </w:tabs>
      <w:spacing w:after="0"/>
      <w:ind w:left="2088" w:right="850" w:hanging="936"/>
    </w:pPr>
    <w:rPr>
      <w:rFonts w:ascii="Arial" w:hAnsi="Arial" w:cs="Arial"/>
      <w:sz w:val="22"/>
      <w:szCs w:val="22"/>
    </w:rPr>
  </w:style>
  <w:style w:type="paragraph" w:styleId="TOC4">
    <w:name w:val="toc 4"/>
    <w:basedOn w:val="Normal"/>
    <w:next w:val="Normal"/>
    <w:autoRedefine/>
    <w:rsid w:val="00E023F8"/>
    <w:pPr>
      <w:tabs>
        <w:tab w:val="left" w:pos="3168"/>
        <w:tab w:val="right" w:leader="dot" w:pos="8637"/>
      </w:tabs>
      <w:spacing w:after="0"/>
      <w:ind w:left="3168" w:right="850" w:hanging="1080"/>
    </w:pPr>
    <w:rPr>
      <w:rFonts w:ascii="Arial" w:hAnsi="Arial" w:cs="Arial"/>
      <w:sz w:val="22"/>
      <w:szCs w:val="22"/>
    </w:rPr>
  </w:style>
  <w:style w:type="paragraph" w:customStyle="1" w:styleId="TOCHeader">
    <w:name w:val="TOC_Header"/>
    <w:basedOn w:val="TOC1"/>
    <w:rsid w:val="00394563"/>
    <w:pPr>
      <w:tabs>
        <w:tab w:val="clear" w:pos="432"/>
        <w:tab w:val="clear" w:pos="8637"/>
      </w:tabs>
      <w:ind w:left="0" w:right="0" w:firstLine="0"/>
      <w:jc w:val="center"/>
    </w:pPr>
    <w:rPr>
      <w:b/>
      <w:bCs/>
    </w:rPr>
  </w:style>
  <w:style w:type="paragraph" w:customStyle="1" w:styleId="TOCPage">
    <w:name w:val="TOC_Page"/>
    <w:basedOn w:val="TOCHeader"/>
    <w:rsid w:val="00394563"/>
    <w:pPr>
      <w:jc w:val="right"/>
    </w:pPr>
  </w:style>
  <w:style w:type="paragraph" w:styleId="TOC5">
    <w:name w:val="toc 5"/>
    <w:basedOn w:val="Normal"/>
    <w:next w:val="Normal"/>
    <w:autoRedefine/>
    <w:rsid w:val="00E023F8"/>
    <w:pPr>
      <w:tabs>
        <w:tab w:val="left" w:pos="4410"/>
        <w:tab w:val="right" w:leader="dot" w:pos="8640"/>
      </w:tabs>
      <w:spacing w:after="0"/>
      <w:ind w:left="4406" w:right="850" w:hanging="1238"/>
    </w:pPr>
    <w:rPr>
      <w:rFonts w:ascii="Arial" w:hAnsi="Arial" w:cs="Arial"/>
      <w:sz w:val="22"/>
      <w:szCs w:val="22"/>
    </w:rPr>
  </w:style>
  <w:style w:type="paragraph" w:customStyle="1" w:styleId="listindentbull">
    <w:name w:val="list:indent bull"/>
    <w:link w:val="listindentbullChar"/>
    <w:rsid w:val="00394563"/>
    <w:pPr>
      <w:numPr>
        <w:numId w:val="4"/>
      </w:numPr>
      <w:spacing w:after="120"/>
    </w:pPr>
    <w:rPr>
      <w:sz w:val="24"/>
      <w:szCs w:val="24"/>
      <w:lang w:eastAsia="en-US"/>
    </w:rPr>
  </w:style>
  <w:style w:type="character" w:customStyle="1" w:styleId="listindentbullChar">
    <w:name w:val="list:indent bull Char"/>
    <w:basedOn w:val="DefaultParagraphFont"/>
    <w:link w:val="listindentbull"/>
    <w:locked/>
    <w:rsid w:val="00374F91"/>
    <w:rPr>
      <w:sz w:val="24"/>
      <w:szCs w:val="24"/>
      <w:lang w:eastAsia="en-US"/>
    </w:rPr>
  </w:style>
  <w:style w:type="paragraph" w:customStyle="1" w:styleId="tablerefalpha">
    <w:name w:val="table:ref (alpha)"/>
    <w:basedOn w:val="tableref"/>
    <w:rsid w:val="00394563"/>
    <w:pPr>
      <w:numPr>
        <w:numId w:val="7"/>
      </w:numPr>
    </w:pPr>
  </w:style>
  <w:style w:type="paragraph" w:customStyle="1" w:styleId="NotebookReference">
    <w:name w:val="Notebook Reference"/>
    <w:link w:val="NotebookReferenceChar"/>
    <w:rsid w:val="00394563"/>
    <w:rPr>
      <w:rFonts w:ascii="Arial" w:hAnsi="Arial" w:cs="Arial"/>
      <w:vanish/>
      <w:color w:val="008000"/>
      <w:lang w:eastAsia="en-US"/>
    </w:rPr>
  </w:style>
  <w:style w:type="character" w:customStyle="1" w:styleId="NotebookReferenceChar">
    <w:name w:val="Notebook Reference Char"/>
    <w:basedOn w:val="DefaultParagraphFont"/>
    <w:link w:val="NotebookReference"/>
    <w:rsid w:val="00374F91"/>
    <w:rPr>
      <w:rFonts w:ascii="Arial" w:hAnsi="Arial" w:cs="Arial"/>
      <w:vanish/>
      <w:color w:val="008000"/>
      <w:lang w:val="en-GB" w:eastAsia="en-US" w:bidi="ar-SA"/>
    </w:rPr>
  </w:style>
  <w:style w:type="paragraph" w:styleId="TableofAuthorities">
    <w:name w:val="table of authorities"/>
    <w:basedOn w:val="Normal"/>
    <w:next w:val="Normal"/>
    <w:rsid w:val="00394563"/>
    <w:pPr>
      <w:ind w:left="240" w:hanging="240"/>
    </w:pPr>
  </w:style>
  <w:style w:type="paragraph" w:styleId="TableofFigures">
    <w:name w:val="table of figures"/>
    <w:basedOn w:val="Normal"/>
    <w:next w:val="Normal"/>
    <w:uiPriority w:val="99"/>
    <w:rsid w:val="00394563"/>
    <w:pPr>
      <w:tabs>
        <w:tab w:val="left" w:pos="1440"/>
        <w:tab w:val="right" w:leader="dot" w:pos="8640"/>
      </w:tabs>
      <w:spacing w:before="240" w:after="0"/>
      <w:ind w:left="1440" w:right="850" w:hanging="1440"/>
    </w:pPr>
    <w:rPr>
      <w:rFonts w:ascii="Arial" w:hAnsi="Arial" w:cs="Arial"/>
      <w:sz w:val="22"/>
      <w:szCs w:val="22"/>
    </w:rPr>
  </w:style>
  <w:style w:type="paragraph" w:styleId="Revision">
    <w:name w:val="Revision"/>
    <w:hidden/>
    <w:uiPriority w:val="99"/>
    <w:semiHidden/>
    <w:rsid w:val="00374F91"/>
    <w:rPr>
      <w:sz w:val="24"/>
      <w:szCs w:val="24"/>
      <w:lang w:eastAsia="en-US"/>
    </w:rPr>
  </w:style>
  <w:style w:type="paragraph" w:styleId="TOC6">
    <w:name w:val="toc 6"/>
    <w:basedOn w:val="Normal"/>
    <w:next w:val="Normal"/>
    <w:autoRedefine/>
    <w:semiHidden/>
    <w:rsid w:val="00374F91"/>
    <w:pPr>
      <w:spacing w:after="57" w:line="240" w:lineRule="exact"/>
    </w:pPr>
    <w:rPr>
      <w:rFonts w:ascii="Verdana" w:hAnsi="Verdana" w:cs="Verdana"/>
      <w:sz w:val="18"/>
      <w:szCs w:val="18"/>
      <w:lang w:eastAsia="zh-CN"/>
    </w:rPr>
  </w:style>
  <w:style w:type="paragraph" w:styleId="TOC7">
    <w:name w:val="toc 7"/>
    <w:basedOn w:val="Normal"/>
    <w:next w:val="Normal"/>
    <w:semiHidden/>
    <w:rsid w:val="00374F91"/>
    <w:pPr>
      <w:spacing w:after="57" w:line="240" w:lineRule="exact"/>
    </w:pPr>
    <w:rPr>
      <w:rFonts w:ascii="Verdana" w:hAnsi="Verdana" w:cs="Verdana"/>
      <w:sz w:val="18"/>
      <w:szCs w:val="18"/>
      <w:lang w:eastAsia="zh-CN"/>
    </w:rPr>
  </w:style>
  <w:style w:type="paragraph" w:styleId="TOC8">
    <w:name w:val="toc 8"/>
    <w:basedOn w:val="Normal"/>
    <w:next w:val="Normal"/>
    <w:semiHidden/>
    <w:rsid w:val="00374F91"/>
    <w:pPr>
      <w:spacing w:after="57" w:line="240" w:lineRule="exact"/>
    </w:pPr>
    <w:rPr>
      <w:rFonts w:ascii="Verdana" w:hAnsi="Verdana" w:cs="Verdana"/>
      <w:sz w:val="18"/>
      <w:szCs w:val="18"/>
      <w:lang w:eastAsia="zh-CN"/>
    </w:rPr>
  </w:style>
  <w:style w:type="paragraph" w:styleId="TOC9">
    <w:name w:val="toc 9"/>
    <w:basedOn w:val="Normal"/>
    <w:next w:val="Normal"/>
    <w:semiHidden/>
    <w:rsid w:val="00374F91"/>
    <w:pPr>
      <w:spacing w:after="57" w:line="240" w:lineRule="exact"/>
    </w:pPr>
    <w:rPr>
      <w:rFonts w:ascii="Verdana" w:hAnsi="Verdana" w:cs="Verdana"/>
      <w:sz w:val="18"/>
      <w:szCs w:val="18"/>
      <w:lang w:eastAsia="zh-CN"/>
    </w:rPr>
  </w:style>
  <w:style w:type="paragraph" w:styleId="BalloonText">
    <w:name w:val="Balloon Text"/>
    <w:basedOn w:val="Normal"/>
    <w:link w:val="BalloonTextChar"/>
    <w:semiHidden/>
    <w:unhideWhenUsed/>
    <w:rsid w:val="00761468"/>
    <w:pPr>
      <w:spacing w:after="0"/>
    </w:pPr>
    <w:rPr>
      <w:rFonts w:ascii="Tahoma" w:hAnsi="Tahoma" w:cs="Tahoma"/>
      <w:sz w:val="16"/>
      <w:szCs w:val="16"/>
    </w:rPr>
  </w:style>
  <w:style w:type="character" w:customStyle="1" w:styleId="BalloonTextChar">
    <w:name w:val="Balloon Text Char"/>
    <w:basedOn w:val="DefaultParagraphFont"/>
    <w:link w:val="BalloonText"/>
    <w:semiHidden/>
    <w:rsid w:val="00761468"/>
    <w:rPr>
      <w:rFonts w:ascii="Tahoma"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7D2B6C"/>
    <w:rPr>
      <w:b/>
      <w:bCs/>
    </w:rPr>
  </w:style>
  <w:style w:type="character" w:customStyle="1" w:styleId="CommentSubjectChar">
    <w:name w:val="Comment Subject Char"/>
    <w:basedOn w:val="CommentTextChar"/>
    <w:link w:val="CommentSubject"/>
    <w:uiPriority w:val="99"/>
    <w:semiHidden/>
    <w:rsid w:val="007D2B6C"/>
    <w:rPr>
      <w:b/>
      <w:bCs/>
      <w:lang w:val="en-GB"/>
    </w:rPr>
  </w:style>
  <w:style w:type="character" w:styleId="Hyperlink">
    <w:name w:val="Hyperlink"/>
    <w:basedOn w:val="DefaultParagraphFont"/>
    <w:uiPriority w:val="99"/>
    <w:rsid w:val="00C62347"/>
    <w:rPr>
      <w:color w:val="0000FF"/>
      <w:u w:val="single"/>
    </w:rPr>
  </w:style>
  <w:style w:type="paragraph" w:customStyle="1" w:styleId="Default">
    <w:name w:val="Default"/>
    <w:rsid w:val="00242A14"/>
    <w:pPr>
      <w:autoSpaceDE w:val="0"/>
      <w:autoSpaceDN w:val="0"/>
      <w:adjustRightInd w:val="0"/>
    </w:pPr>
    <w:rPr>
      <w:rFonts w:ascii="Calibri" w:hAnsi="Calibri" w:cs="Calibri"/>
      <w:color w:val="000000"/>
      <w:sz w:val="24"/>
      <w:szCs w:val="24"/>
      <w:lang w:val="en-US"/>
    </w:rPr>
  </w:style>
  <w:style w:type="paragraph" w:styleId="ListParagraph">
    <w:name w:val="List Paragraph"/>
    <w:basedOn w:val="Normal"/>
    <w:link w:val="ListParagraphChar"/>
    <w:uiPriority w:val="34"/>
    <w:qFormat/>
    <w:rsid w:val="00954B0B"/>
    <w:pPr>
      <w:ind w:left="720"/>
      <w:contextualSpacing/>
    </w:pPr>
  </w:style>
  <w:style w:type="character" w:customStyle="1" w:styleId="ListParagraphChar">
    <w:name w:val="List Paragraph Char"/>
    <w:link w:val="ListParagraph"/>
    <w:uiPriority w:val="34"/>
    <w:rsid w:val="00BF5BFF"/>
    <w:rPr>
      <w:sz w:val="24"/>
      <w:szCs w:val="24"/>
      <w:lang w:eastAsia="en-US"/>
    </w:rPr>
  </w:style>
  <w:style w:type="paragraph" w:styleId="NoSpacing">
    <w:name w:val="No Spacing"/>
    <w:uiPriority w:val="1"/>
    <w:qFormat/>
    <w:rsid w:val="006B34E5"/>
    <w:rPr>
      <w:sz w:val="24"/>
      <w:szCs w:val="24"/>
      <w:lang w:eastAsia="en-US"/>
    </w:rPr>
  </w:style>
  <w:style w:type="character" w:styleId="UnresolvedMention">
    <w:name w:val="Unresolved Mention"/>
    <w:basedOn w:val="DefaultParagraphFont"/>
    <w:uiPriority w:val="99"/>
    <w:semiHidden/>
    <w:unhideWhenUsed/>
    <w:rsid w:val="00EC16BA"/>
    <w:rPr>
      <w:color w:val="605E5C"/>
      <w:shd w:val="clear" w:color="auto" w:fill="E1DFDD"/>
    </w:rPr>
  </w:style>
  <w:style w:type="paragraph" w:customStyle="1" w:styleId="EndNoteBibliographyTitle">
    <w:name w:val="EndNote Bibliography Title"/>
    <w:basedOn w:val="Normal"/>
    <w:link w:val="EndNoteBibliographyTitleChar"/>
    <w:rsid w:val="00680A83"/>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680A83"/>
    <w:rPr>
      <w:noProof/>
      <w:sz w:val="24"/>
      <w:szCs w:val="24"/>
      <w:lang w:val="en-US" w:eastAsia="en-US"/>
    </w:rPr>
  </w:style>
  <w:style w:type="paragraph" w:customStyle="1" w:styleId="EndNoteBibliography">
    <w:name w:val="EndNote Bibliography"/>
    <w:basedOn w:val="Normal"/>
    <w:link w:val="EndNoteBibliographyChar"/>
    <w:rsid w:val="00680A83"/>
    <w:rPr>
      <w:noProof/>
      <w:lang w:val="en-US"/>
    </w:rPr>
  </w:style>
  <w:style w:type="character" w:customStyle="1" w:styleId="EndNoteBibliographyChar">
    <w:name w:val="EndNote Bibliography Char"/>
    <w:basedOn w:val="DefaultParagraphFont"/>
    <w:link w:val="EndNoteBibliography"/>
    <w:rsid w:val="00680A83"/>
    <w:rPr>
      <w:noProof/>
      <w:sz w:val="24"/>
      <w:szCs w:val="24"/>
      <w:lang w:val="en-US" w:eastAsia="en-US"/>
    </w:rPr>
  </w:style>
  <w:style w:type="table" w:customStyle="1" w:styleId="TableGrid2">
    <w:name w:val="Table Grid2"/>
    <w:basedOn w:val="TableNormal"/>
    <w:next w:val="TableGrid"/>
    <w:uiPriority w:val="59"/>
    <w:rsid w:val="004C579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C57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025C9D"/>
    <w:pPr>
      <w:keepLines/>
      <w:numPr>
        <w:numId w:val="0"/>
      </w:numPr>
      <w:tabs>
        <w:tab w:val="clear" w:pos="1152"/>
      </w:tabs>
      <w:spacing w:before="240" w:after="0" w:line="259" w:lineRule="auto"/>
      <w:outlineLvl w:val="9"/>
    </w:pPr>
    <w:rPr>
      <w:rFonts w:asciiTheme="majorHAnsi" w:eastAsiaTheme="majorEastAsia" w:hAnsiTheme="majorHAnsi" w:cstheme="majorBidi"/>
      <w:b w:val="0"/>
      <w:bCs w:val="0"/>
      <w:caps w:val="0"/>
      <w:color w:val="365F91" w:themeColor="accent1" w:themeShade="BF"/>
      <w:sz w:val="32"/>
      <w:szCs w:val="32"/>
      <w:lang w:val="en-US"/>
    </w:rPr>
  </w:style>
  <w:style w:type="paragraph" w:styleId="NormalWeb">
    <w:name w:val="Normal (Web)"/>
    <w:basedOn w:val="Normal"/>
    <w:unhideWhenUsed/>
    <w:rsid w:val="00B3127E"/>
    <w:pPr>
      <w:spacing w:before="100" w:beforeAutospacing="1" w:after="100" w:afterAutospacing="1"/>
    </w:pPr>
    <w:rPr>
      <w:lang w:val="en-US"/>
    </w:rPr>
  </w:style>
  <w:style w:type="table" w:styleId="TableGridLight">
    <w:name w:val="Grid Table Light"/>
    <w:basedOn w:val="TableNormal"/>
    <w:uiPriority w:val="40"/>
    <w:rsid w:val="00494EA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M4">
    <w:name w:val="CM4"/>
    <w:basedOn w:val="Normal"/>
    <w:uiPriority w:val="99"/>
    <w:rsid w:val="00CA41D1"/>
    <w:pPr>
      <w:autoSpaceDE w:val="0"/>
      <w:autoSpaceDN w:val="0"/>
      <w:spacing w:after="0"/>
    </w:pPr>
    <w:rPr>
      <w:rFonts w:ascii="EUAlbertina" w:eastAsiaTheme="minorHAnsi" w:hAnsi="EUAlbertina" w:cs="Calibri"/>
      <w:lang w:val="en-US"/>
    </w:rPr>
  </w:style>
  <w:style w:type="paragraph" w:customStyle="1" w:styleId="FooterAgency">
    <w:name w:val="Footer (Agency)"/>
    <w:basedOn w:val="Normal"/>
    <w:link w:val="FooterAgencyCharChar"/>
    <w:rsid w:val="00BC696A"/>
    <w:pPr>
      <w:spacing w:after="0"/>
    </w:pPr>
    <w:rPr>
      <w:rFonts w:ascii="Verdana" w:eastAsia="Verdana" w:hAnsi="Verdana" w:cs="Verdana"/>
      <w:color w:val="6D6F71"/>
      <w:sz w:val="14"/>
      <w:szCs w:val="14"/>
      <w:lang w:eastAsia="en-GB"/>
    </w:rPr>
  </w:style>
  <w:style w:type="paragraph" w:customStyle="1" w:styleId="FooterblueAgency">
    <w:name w:val="Footer blue (Agency)"/>
    <w:basedOn w:val="Normal"/>
    <w:link w:val="FooterblueAgencyCharChar"/>
    <w:semiHidden/>
    <w:rsid w:val="00BC696A"/>
    <w:pPr>
      <w:spacing w:after="0"/>
    </w:pPr>
    <w:rPr>
      <w:rFonts w:ascii="Verdana" w:eastAsia="Verdana" w:hAnsi="Verdana" w:cs="Verdana"/>
      <w:b/>
      <w:color w:val="003399"/>
      <w:sz w:val="13"/>
      <w:szCs w:val="14"/>
      <w:lang w:eastAsia="en-GB"/>
    </w:rPr>
  </w:style>
  <w:style w:type="table" w:customStyle="1" w:styleId="FootertableAgency">
    <w:name w:val="Footer table (Agency)"/>
    <w:basedOn w:val="TableNormal"/>
    <w:semiHidden/>
    <w:rsid w:val="00BC696A"/>
    <w:rPr>
      <w:rFonts w:ascii="Verdana" w:eastAsia="SimSun" w:hAnsi="Verdana"/>
      <w:lang w:val="en-US" w:eastAsia="en-US"/>
    </w:rPr>
    <w:tblPr/>
    <w:tcPr>
      <w:shd w:val="clear" w:color="auto" w:fill="auto"/>
    </w:tcPr>
    <w:tblStylePr w:type="firstRow">
      <w:rPr>
        <w:rFonts w:ascii="Times New Roman" w:hAnsi="Times New Roman"/>
        <w:b w:val="0"/>
        <w:sz w:val="18"/>
      </w:rPr>
      <w:tblPr/>
      <w:tcPr>
        <w:tcBorders>
          <w:top w:val="single" w:sz="2" w:space="0" w:color="auto"/>
          <w:left w:val="nil"/>
          <w:bottom w:val="nil"/>
          <w:right w:val="nil"/>
          <w:insideH w:val="nil"/>
          <w:insideV w:val="nil"/>
          <w:tl2br w:val="nil"/>
          <w:tr2bl w:val="nil"/>
        </w:tcBorders>
        <w:shd w:val="clear" w:color="auto" w:fill="auto"/>
      </w:tcPr>
    </w:tblStylePr>
  </w:style>
  <w:style w:type="character" w:customStyle="1" w:styleId="FooterAgencyCharChar">
    <w:name w:val="Footer (Agency) Char Char"/>
    <w:link w:val="FooterAgency"/>
    <w:rsid w:val="00BC696A"/>
    <w:rPr>
      <w:rFonts w:ascii="Verdana" w:eastAsia="Verdana" w:hAnsi="Verdana" w:cs="Verdana"/>
      <w:color w:val="6D6F71"/>
      <w:sz w:val="14"/>
      <w:szCs w:val="14"/>
    </w:rPr>
  </w:style>
  <w:style w:type="paragraph" w:customStyle="1" w:styleId="PagenumberAgency">
    <w:name w:val="Page number (Agency)"/>
    <w:basedOn w:val="Normal"/>
    <w:next w:val="Normal"/>
    <w:link w:val="PagenumberAgencyCharChar"/>
    <w:semiHidden/>
    <w:rsid w:val="00BC696A"/>
    <w:pPr>
      <w:tabs>
        <w:tab w:val="right" w:pos="9781"/>
      </w:tabs>
      <w:spacing w:after="0"/>
      <w:jc w:val="right"/>
    </w:pPr>
    <w:rPr>
      <w:rFonts w:ascii="Verdana" w:eastAsia="Verdana" w:hAnsi="Verdana" w:cs="Verdana"/>
      <w:color w:val="6D6F71"/>
      <w:sz w:val="14"/>
      <w:szCs w:val="14"/>
      <w:lang w:eastAsia="en-GB"/>
    </w:rPr>
  </w:style>
  <w:style w:type="character" w:customStyle="1" w:styleId="PagenumberAgencyCharChar">
    <w:name w:val="Page number (Agency) Char Char"/>
    <w:basedOn w:val="FooterAgencyCharChar"/>
    <w:link w:val="PagenumberAgency"/>
    <w:semiHidden/>
    <w:rsid w:val="00BC696A"/>
    <w:rPr>
      <w:rFonts w:ascii="Verdana" w:eastAsia="Verdana" w:hAnsi="Verdana" w:cs="Verdana"/>
      <w:color w:val="6D6F71"/>
      <w:sz w:val="14"/>
      <w:szCs w:val="14"/>
    </w:rPr>
  </w:style>
  <w:style w:type="character" w:customStyle="1" w:styleId="FooterblueAgencyCharChar">
    <w:name w:val="Footer blue (Agency) Char Char"/>
    <w:link w:val="FooterblueAgency"/>
    <w:semiHidden/>
    <w:rsid w:val="00BC696A"/>
    <w:rPr>
      <w:rFonts w:ascii="Verdana" w:eastAsia="Verdana" w:hAnsi="Verdana" w:cs="Verdana"/>
      <w:b/>
      <w:color w:val="003399"/>
      <w:sz w:val="13"/>
      <w:szCs w:val="14"/>
    </w:rPr>
  </w:style>
  <w:style w:type="paragraph" w:styleId="BodyText">
    <w:name w:val="Body Text"/>
    <w:basedOn w:val="Normal"/>
    <w:link w:val="BodyTextChar"/>
    <w:rsid w:val="00BC696A"/>
    <w:pPr>
      <w:spacing w:after="140" w:line="280" w:lineRule="atLeast"/>
    </w:pPr>
    <w:rPr>
      <w:rFonts w:ascii="Verdana" w:eastAsia="SimSun" w:hAnsi="Verdana" w:cs="Verdana"/>
      <w:sz w:val="18"/>
      <w:szCs w:val="18"/>
      <w:lang w:eastAsia="zh-CN"/>
    </w:rPr>
  </w:style>
  <w:style w:type="character" w:customStyle="1" w:styleId="BodyTextChar">
    <w:name w:val="Body Text Char"/>
    <w:basedOn w:val="DefaultParagraphFont"/>
    <w:link w:val="BodyText"/>
    <w:rsid w:val="00BC696A"/>
    <w:rPr>
      <w:rFonts w:ascii="Verdana" w:eastAsia="SimSun" w:hAnsi="Verdana" w:cs="Verdana"/>
      <w:sz w:val="18"/>
      <w:szCs w:val="18"/>
      <w:lang w:eastAsia="zh-CN"/>
    </w:rPr>
  </w:style>
  <w:style w:type="paragraph" w:customStyle="1" w:styleId="BodytextAgency">
    <w:name w:val="Body text (Agency)"/>
    <w:basedOn w:val="Normal"/>
    <w:qFormat/>
    <w:rsid w:val="00BC696A"/>
    <w:pPr>
      <w:spacing w:after="140" w:line="280" w:lineRule="atLeast"/>
    </w:pPr>
    <w:rPr>
      <w:rFonts w:ascii="Verdana" w:eastAsia="Verdana" w:hAnsi="Verdana" w:cs="Verdana"/>
      <w:sz w:val="18"/>
      <w:szCs w:val="18"/>
      <w:lang w:eastAsia="en-GB"/>
    </w:rPr>
  </w:style>
  <w:style w:type="numbering" w:customStyle="1" w:styleId="BulletsAgency">
    <w:name w:val="Bullets (Agency)"/>
    <w:basedOn w:val="NoList"/>
    <w:rsid w:val="00BC696A"/>
    <w:pPr>
      <w:numPr>
        <w:numId w:val="32"/>
      </w:numPr>
    </w:pPr>
  </w:style>
  <w:style w:type="paragraph" w:customStyle="1" w:styleId="DisclaimerAgency">
    <w:name w:val="Disclaimer (Agency)"/>
    <w:basedOn w:val="Normal"/>
    <w:semiHidden/>
    <w:rsid w:val="00BC696A"/>
    <w:pPr>
      <w:tabs>
        <w:tab w:val="center" w:pos="4320"/>
        <w:tab w:val="right" w:pos="8640"/>
      </w:tabs>
      <w:spacing w:after="57" w:line="150" w:lineRule="exact"/>
    </w:pPr>
    <w:rPr>
      <w:rFonts w:ascii="Verdana" w:eastAsia="Verdana" w:hAnsi="Verdana" w:cs="Verdana"/>
      <w:snapToGrid w:val="0"/>
      <w:color w:val="6D6F71"/>
      <w:sz w:val="13"/>
      <w:szCs w:val="13"/>
      <w:lang w:eastAsia="en-GB"/>
    </w:rPr>
  </w:style>
  <w:style w:type="paragraph" w:customStyle="1" w:styleId="DocsubtitleAgency">
    <w:name w:val="Doc subtitle (Agency)"/>
    <w:basedOn w:val="Normal"/>
    <w:next w:val="BodytextAgency"/>
    <w:qFormat/>
    <w:rsid w:val="00BC696A"/>
    <w:pPr>
      <w:spacing w:after="640" w:line="360" w:lineRule="atLeast"/>
    </w:pPr>
    <w:rPr>
      <w:rFonts w:ascii="Verdana" w:eastAsia="Verdana" w:hAnsi="Verdana" w:cs="Verdana"/>
      <w:lang w:eastAsia="en-GB"/>
    </w:rPr>
  </w:style>
  <w:style w:type="paragraph" w:customStyle="1" w:styleId="DoctitleAgency">
    <w:name w:val="Doc title (Agency)"/>
    <w:basedOn w:val="Normal"/>
    <w:next w:val="DocsubtitleAgency"/>
    <w:qFormat/>
    <w:rsid w:val="00BC696A"/>
    <w:pPr>
      <w:spacing w:before="720" w:after="0" w:line="360" w:lineRule="atLeast"/>
    </w:pPr>
    <w:rPr>
      <w:rFonts w:ascii="Verdana" w:eastAsia="Verdana" w:hAnsi="Verdana" w:cs="Verdana"/>
      <w:color w:val="003399"/>
      <w:sz w:val="32"/>
      <w:szCs w:val="32"/>
      <w:lang w:eastAsia="en-GB"/>
    </w:rPr>
  </w:style>
  <w:style w:type="paragraph" w:customStyle="1" w:styleId="DraftingNotesAgency">
    <w:name w:val="Drafting Notes (Agency)"/>
    <w:basedOn w:val="Normal"/>
    <w:next w:val="BodytextAgency"/>
    <w:qFormat/>
    <w:rsid w:val="00BC696A"/>
    <w:pPr>
      <w:spacing w:after="140" w:line="280" w:lineRule="atLeast"/>
    </w:pPr>
    <w:rPr>
      <w:rFonts w:ascii="Courier New" w:eastAsia="Verdana" w:hAnsi="Courier New"/>
      <w:i/>
      <w:color w:val="339966"/>
      <w:sz w:val="22"/>
      <w:szCs w:val="18"/>
      <w:lang w:eastAsia="en-GB"/>
    </w:rPr>
  </w:style>
  <w:style w:type="character" w:styleId="EndnoteReference">
    <w:name w:val="endnote reference"/>
    <w:semiHidden/>
    <w:rsid w:val="00BC696A"/>
    <w:rPr>
      <w:rFonts w:ascii="Verdana" w:hAnsi="Verdana"/>
      <w:vertAlign w:val="superscript"/>
    </w:rPr>
  </w:style>
  <w:style w:type="character" w:customStyle="1" w:styleId="EndnotereferenceAgency">
    <w:name w:val="Endnote reference (Agency)"/>
    <w:semiHidden/>
    <w:rsid w:val="00BC696A"/>
    <w:rPr>
      <w:rFonts w:ascii="Verdana" w:hAnsi="Verdana"/>
      <w:vertAlign w:val="superscript"/>
    </w:rPr>
  </w:style>
  <w:style w:type="paragraph" w:styleId="EndnoteText">
    <w:name w:val="endnote text"/>
    <w:basedOn w:val="Normal"/>
    <w:link w:val="EndnoteTextChar"/>
    <w:semiHidden/>
    <w:rsid w:val="00BC696A"/>
    <w:pPr>
      <w:spacing w:after="0"/>
    </w:pPr>
    <w:rPr>
      <w:rFonts w:ascii="Verdana" w:eastAsia="Verdana" w:hAnsi="Verdana" w:cs="Verdana"/>
      <w:sz w:val="15"/>
      <w:szCs w:val="15"/>
      <w:lang w:eastAsia="en-GB"/>
    </w:rPr>
  </w:style>
  <w:style w:type="character" w:customStyle="1" w:styleId="EndnoteTextChar">
    <w:name w:val="Endnote Text Char"/>
    <w:basedOn w:val="DefaultParagraphFont"/>
    <w:link w:val="EndnoteText"/>
    <w:semiHidden/>
    <w:rsid w:val="00BC696A"/>
    <w:rPr>
      <w:rFonts w:ascii="Verdana" w:eastAsia="Verdana" w:hAnsi="Verdana" w:cs="Verdana"/>
      <w:sz w:val="15"/>
      <w:szCs w:val="15"/>
    </w:rPr>
  </w:style>
  <w:style w:type="paragraph" w:customStyle="1" w:styleId="EndnotetextAgency">
    <w:name w:val="Endnote text (Agency)"/>
    <w:basedOn w:val="Normal"/>
    <w:semiHidden/>
    <w:rsid w:val="00BC696A"/>
    <w:pPr>
      <w:spacing w:after="0"/>
    </w:pPr>
    <w:rPr>
      <w:rFonts w:ascii="Verdana" w:eastAsia="Verdana" w:hAnsi="Verdana" w:cs="Verdana"/>
      <w:sz w:val="15"/>
      <w:szCs w:val="18"/>
      <w:lang w:eastAsia="en-GB"/>
    </w:rPr>
  </w:style>
  <w:style w:type="paragraph" w:customStyle="1" w:styleId="FigureAgency">
    <w:name w:val="Figure (Agency)"/>
    <w:basedOn w:val="Normal"/>
    <w:next w:val="BodytextAgency"/>
    <w:semiHidden/>
    <w:rsid w:val="00BC696A"/>
    <w:pPr>
      <w:spacing w:after="0"/>
      <w:jc w:val="center"/>
    </w:pPr>
    <w:rPr>
      <w:rFonts w:ascii="Verdana" w:eastAsia="SimSun" w:hAnsi="Verdana" w:cs="Verdana"/>
      <w:sz w:val="18"/>
      <w:szCs w:val="18"/>
      <w:lang w:eastAsia="zh-CN"/>
    </w:rPr>
  </w:style>
  <w:style w:type="paragraph" w:customStyle="1" w:styleId="FigureheadingAgency">
    <w:name w:val="Figure heading (Agency)"/>
    <w:basedOn w:val="Normal"/>
    <w:next w:val="FigureAgency"/>
    <w:semiHidden/>
    <w:rsid w:val="00BC696A"/>
    <w:pPr>
      <w:keepNext/>
      <w:numPr>
        <w:numId w:val="33"/>
      </w:numPr>
      <w:spacing w:before="240" w:after="120"/>
    </w:pPr>
    <w:rPr>
      <w:rFonts w:ascii="Verdana" w:eastAsia="SimSun" w:hAnsi="Verdana" w:cs="Verdana"/>
      <w:sz w:val="18"/>
      <w:szCs w:val="18"/>
      <w:lang w:eastAsia="zh-CN"/>
    </w:rPr>
  </w:style>
  <w:style w:type="character" w:customStyle="1" w:styleId="FootnotereferenceAgency">
    <w:name w:val="Footnote reference (Agency)"/>
    <w:semiHidden/>
    <w:rsid w:val="00BC696A"/>
    <w:rPr>
      <w:rFonts w:ascii="Verdana" w:hAnsi="Verdana"/>
      <w:color w:val="auto"/>
      <w:vertAlign w:val="superscript"/>
    </w:rPr>
  </w:style>
  <w:style w:type="paragraph" w:customStyle="1" w:styleId="FootnotetextAgency">
    <w:name w:val="Footnote text (Agency)"/>
    <w:basedOn w:val="Normal"/>
    <w:semiHidden/>
    <w:rsid w:val="00BC696A"/>
    <w:pPr>
      <w:spacing w:after="0"/>
    </w:pPr>
    <w:rPr>
      <w:rFonts w:ascii="Verdana" w:eastAsia="Verdana" w:hAnsi="Verdana" w:cs="Verdana"/>
      <w:sz w:val="15"/>
      <w:szCs w:val="18"/>
      <w:lang w:eastAsia="en-GB"/>
    </w:rPr>
  </w:style>
  <w:style w:type="paragraph" w:customStyle="1" w:styleId="HeaderAgency">
    <w:name w:val="Header (Agency)"/>
    <w:basedOn w:val="Normal"/>
    <w:semiHidden/>
    <w:rsid w:val="00BC696A"/>
    <w:pPr>
      <w:spacing w:after="0"/>
    </w:pPr>
    <w:rPr>
      <w:rFonts w:ascii="Verdana" w:eastAsia="Verdana" w:hAnsi="Verdana" w:cs="Verdana"/>
      <w:sz w:val="18"/>
      <w:szCs w:val="18"/>
      <w:lang w:eastAsia="en-GB"/>
    </w:rPr>
  </w:style>
  <w:style w:type="paragraph" w:customStyle="1" w:styleId="Heading1Agency">
    <w:name w:val="Heading 1 (Agency)"/>
    <w:basedOn w:val="Normal"/>
    <w:next w:val="BodytextAgency"/>
    <w:qFormat/>
    <w:rsid w:val="00BC696A"/>
    <w:pPr>
      <w:keepNext/>
      <w:numPr>
        <w:numId w:val="36"/>
      </w:numPr>
      <w:spacing w:before="280" w:after="220"/>
      <w:outlineLvl w:val="0"/>
    </w:pPr>
    <w:rPr>
      <w:rFonts w:ascii="Verdana" w:eastAsia="Verdana" w:hAnsi="Verdana" w:cs="Arial"/>
      <w:b/>
      <w:bCs/>
      <w:kern w:val="32"/>
      <w:sz w:val="27"/>
      <w:szCs w:val="27"/>
      <w:lang w:eastAsia="en-GB"/>
    </w:rPr>
  </w:style>
  <w:style w:type="paragraph" w:customStyle="1" w:styleId="Heading2Agency">
    <w:name w:val="Heading 2 (Agency)"/>
    <w:basedOn w:val="Normal"/>
    <w:next w:val="BodytextAgency"/>
    <w:qFormat/>
    <w:rsid w:val="00BC696A"/>
    <w:pPr>
      <w:keepNext/>
      <w:numPr>
        <w:ilvl w:val="1"/>
        <w:numId w:val="36"/>
      </w:numPr>
      <w:spacing w:before="280" w:after="220"/>
      <w:outlineLvl w:val="1"/>
    </w:pPr>
    <w:rPr>
      <w:rFonts w:ascii="Verdana" w:eastAsia="Verdana" w:hAnsi="Verdana" w:cs="Arial"/>
      <w:b/>
      <w:bCs/>
      <w:i/>
      <w:kern w:val="32"/>
      <w:sz w:val="22"/>
      <w:szCs w:val="22"/>
      <w:lang w:eastAsia="en-GB"/>
    </w:rPr>
  </w:style>
  <w:style w:type="paragraph" w:customStyle="1" w:styleId="Heading3Agency">
    <w:name w:val="Heading 3 (Agency)"/>
    <w:basedOn w:val="Normal"/>
    <w:next w:val="BodytextAgency"/>
    <w:qFormat/>
    <w:rsid w:val="00BC696A"/>
    <w:pPr>
      <w:keepNext/>
      <w:numPr>
        <w:ilvl w:val="2"/>
        <w:numId w:val="36"/>
      </w:numPr>
      <w:spacing w:before="280" w:after="220"/>
      <w:outlineLvl w:val="2"/>
    </w:pPr>
    <w:rPr>
      <w:rFonts w:ascii="Verdana" w:eastAsia="Verdana" w:hAnsi="Verdana" w:cs="Arial"/>
      <w:b/>
      <w:bCs/>
      <w:kern w:val="32"/>
      <w:sz w:val="22"/>
      <w:szCs w:val="22"/>
      <w:lang w:eastAsia="en-GB"/>
    </w:rPr>
  </w:style>
  <w:style w:type="paragraph" w:customStyle="1" w:styleId="Heading4Agency">
    <w:name w:val="Heading 4 (Agency)"/>
    <w:basedOn w:val="Heading3Agency"/>
    <w:next w:val="BodytextAgency"/>
    <w:qFormat/>
    <w:rsid w:val="00BC696A"/>
    <w:pPr>
      <w:numPr>
        <w:ilvl w:val="3"/>
      </w:numPr>
      <w:outlineLvl w:val="3"/>
    </w:pPr>
    <w:rPr>
      <w:i/>
      <w:sz w:val="18"/>
      <w:szCs w:val="18"/>
    </w:rPr>
  </w:style>
  <w:style w:type="paragraph" w:customStyle="1" w:styleId="Heading5Agency">
    <w:name w:val="Heading 5 (Agency)"/>
    <w:basedOn w:val="Heading4Agency"/>
    <w:next w:val="BodytextAgency"/>
    <w:qFormat/>
    <w:rsid w:val="00BC696A"/>
    <w:pPr>
      <w:numPr>
        <w:ilvl w:val="4"/>
      </w:numPr>
      <w:outlineLvl w:val="4"/>
    </w:pPr>
    <w:rPr>
      <w:i w:val="0"/>
    </w:rPr>
  </w:style>
  <w:style w:type="paragraph" w:customStyle="1" w:styleId="Heading6Agency">
    <w:name w:val="Heading 6 (Agency)"/>
    <w:basedOn w:val="Heading5Agency"/>
    <w:next w:val="BodytextAgency"/>
    <w:semiHidden/>
    <w:rsid w:val="00BC696A"/>
    <w:pPr>
      <w:numPr>
        <w:ilvl w:val="5"/>
      </w:numPr>
      <w:outlineLvl w:val="5"/>
    </w:pPr>
  </w:style>
  <w:style w:type="paragraph" w:customStyle="1" w:styleId="Heading7Agency">
    <w:name w:val="Heading 7 (Agency)"/>
    <w:basedOn w:val="Heading6Agency"/>
    <w:next w:val="BodytextAgency"/>
    <w:semiHidden/>
    <w:rsid w:val="00BC696A"/>
    <w:pPr>
      <w:numPr>
        <w:ilvl w:val="6"/>
      </w:numPr>
      <w:outlineLvl w:val="6"/>
    </w:pPr>
  </w:style>
  <w:style w:type="paragraph" w:customStyle="1" w:styleId="Heading8Agency">
    <w:name w:val="Heading 8 (Agency)"/>
    <w:basedOn w:val="Heading7Agency"/>
    <w:next w:val="BodytextAgency"/>
    <w:semiHidden/>
    <w:rsid w:val="00BC696A"/>
    <w:pPr>
      <w:numPr>
        <w:ilvl w:val="7"/>
      </w:numPr>
      <w:outlineLvl w:val="7"/>
    </w:pPr>
  </w:style>
  <w:style w:type="paragraph" w:customStyle="1" w:styleId="Heading9Agency">
    <w:name w:val="Heading 9 (Agency)"/>
    <w:basedOn w:val="Heading8Agency"/>
    <w:next w:val="BodytextAgency"/>
    <w:semiHidden/>
    <w:rsid w:val="00BC696A"/>
    <w:pPr>
      <w:numPr>
        <w:ilvl w:val="8"/>
      </w:numPr>
      <w:outlineLvl w:val="8"/>
    </w:pPr>
  </w:style>
  <w:style w:type="paragraph" w:customStyle="1" w:styleId="No-numheading1Agency">
    <w:name w:val="No-num heading 1 (Agency)"/>
    <w:basedOn w:val="Normal"/>
    <w:next w:val="BodytextAgency"/>
    <w:qFormat/>
    <w:rsid w:val="00BC696A"/>
    <w:pPr>
      <w:keepNext/>
      <w:spacing w:before="280" w:after="220"/>
      <w:outlineLvl w:val="0"/>
    </w:pPr>
    <w:rPr>
      <w:rFonts w:ascii="Verdana" w:eastAsia="Verdana" w:hAnsi="Verdana" w:cs="Arial"/>
      <w:b/>
      <w:bCs/>
      <w:kern w:val="32"/>
      <w:sz w:val="27"/>
      <w:szCs w:val="27"/>
      <w:lang w:eastAsia="en-GB"/>
    </w:rPr>
  </w:style>
  <w:style w:type="paragraph" w:customStyle="1" w:styleId="No-numheading2Agency">
    <w:name w:val="No-num heading 2 (Agency)"/>
    <w:basedOn w:val="Normal"/>
    <w:next w:val="BodytextAgency"/>
    <w:qFormat/>
    <w:rsid w:val="00BC696A"/>
    <w:pPr>
      <w:keepNext/>
      <w:spacing w:before="280" w:after="220"/>
      <w:outlineLvl w:val="1"/>
    </w:pPr>
    <w:rPr>
      <w:rFonts w:ascii="Verdana" w:eastAsia="Verdana" w:hAnsi="Verdana" w:cs="Arial"/>
      <w:b/>
      <w:bCs/>
      <w:i/>
      <w:kern w:val="32"/>
      <w:sz w:val="22"/>
      <w:szCs w:val="22"/>
      <w:lang w:eastAsia="en-GB"/>
    </w:rPr>
  </w:style>
  <w:style w:type="paragraph" w:customStyle="1" w:styleId="No-numheading3Agency">
    <w:name w:val="No-num heading 3 (Agency)"/>
    <w:basedOn w:val="Heading3Agency"/>
    <w:next w:val="BodytextAgency"/>
    <w:qFormat/>
    <w:rsid w:val="00BC696A"/>
    <w:pPr>
      <w:numPr>
        <w:ilvl w:val="0"/>
        <w:numId w:val="0"/>
      </w:numPr>
    </w:pPr>
  </w:style>
  <w:style w:type="paragraph" w:customStyle="1" w:styleId="No-numheading4Agency">
    <w:name w:val="No-num heading 4 (Agency)"/>
    <w:basedOn w:val="Heading4Agency"/>
    <w:next w:val="BodytextAgency"/>
    <w:qFormat/>
    <w:rsid w:val="00BC696A"/>
    <w:pPr>
      <w:numPr>
        <w:ilvl w:val="0"/>
        <w:numId w:val="0"/>
      </w:numPr>
    </w:pPr>
  </w:style>
  <w:style w:type="paragraph" w:customStyle="1" w:styleId="No-numheading5Agency">
    <w:name w:val="No-num heading 5 (Agency)"/>
    <w:basedOn w:val="Heading5Agency"/>
    <w:next w:val="BodytextAgency"/>
    <w:qFormat/>
    <w:rsid w:val="00BC696A"/>
    <w:pPr>
      <w:numPr>
        <w:ilvl w:val="0"/>
        <w:numId w:val="0"/>
      </w:numPr>
    </w:pPr>
  </w:style>
  <w:style w:type="paragraph" w:customStyle="1" w:styleId="No-numheading6Agency">
    <w:name w:val="No-num heading 6 (Agency)"/>
    <w:basedOn w:val="No-numheading5Agency"/>
    <w:next w:val="BodytextAgency"/>
    <w:semiHidden/>
    <w:rsid w:val="00BC696A"/>
    <w:pPr>
      <w:outlineLvl w:val="5"/>
    </w:pPr>
  </w:style>
  <w:style w:type="paragraph" w:customStyle="1" w:styleId="No-numheading7Agency">
    <w:name w:val="No-num heading 7 (Agency)"/>
    <w:basedOn w:val="No-numheading6Agency"/>
    <w:next w:val="BodytextAgency"/>
    <w:semiHidden/>
    <w:rsid w:val="00BC696A"/>
    <w:pPr>
      <w:outlineLvl w:val="6"/>
    </w:pPr>
  </w:style>
  <w:style w:type="paragraph" w:customStyle="1" w:styleId="No-numheading8Agency">
    <w:name w:val="No-num heading 8 (Agency)"/>
    <w:basedOn w:val="No-numheading7Agency"/>
    <w:next w:val="BodytextAgency"/>
    <w:semiHidden/>
    <w:rsid w:val="00BC696A"/>
    <w:pPr>
      <w:outlineLvl w:val="7"/>
    </w:pPr>
  </w:style>
  <w:style w:type="paragraph" w:customStyle="1" w:styleId="No-numheading9Agency">
    <w:name w:val="No-num heading 9 (Agency)"/>
    <w:basedOn w:val="No-numheading8Agency"/>
    <w:next w:val="BodytextAgency"/>
    <w:semiHidden/>
    <w:rsid w:val="00BC696A"/>
    <w:pPr>
      <w:outlineLvl w:val="8"/>
    </w:pPr>
  </w:style>
  <w:style w:type="paragraph" w:customStyle="1" w:styleId="NormalAgency">
    <w:name w:val="Normal (Agency)"/>
    <w:qFormat/>
    <w:rsid w:val="00BC696A"/>
    <w:rPr>
      <w:rFonts w:ascii="Verdana" w:eastAsia="Verdana" w:hAnsi="Verdana" w:cs="Verdana"/>
      <w:sz w:val="18"/>
      <w:szCs w:val="18"/>
    </w:rPr>
  </w:style>
  <w:style w:type="paragraph" w:customStyle="1" w:styleId="No-TOCheadingAgency">
    <w:name w:val="No-TOC heading (Agency)"/>
    <w:basedOn w:val="Normal"/>
    <w:next w:val="BodytextAgency"/>
    <w:qFormat/>
    <w:rsid w:val="00BC696A"/>
    <w:pPr>
      <w:keepNext/>
      <w:spacing w:before="280" w:after="220"/>
    </w:pPr>
    <w:rPr>
      <w:rFonts w:ascii="Verdana" w:hAnsi="Verdana" w:cs="Arial"/>
      <w:b/>
      <w:kern w:val="32"/>
      <w:sz w:val="27"/>
      <w:szCs w:val="27"/>
      <w:lang w:eastAsia="en-GB"/>
    </w:rPr>
  </w:style>
  <w:style w:type="numbering" w:customStyle="1" w:styleId="NumberlistAgency">
    <w:name w:val="Number list (Agency)"/>
    <w:basedOn w:val="NoList"/>
    <w:rsid w:val="00BC696A"/>
    <w:pPr>
      <w:numPr>
        <w:numId w:val="34"/>
      </w:numPr>
    </w:pPr>
  </w:style>
  <w:style w:type="paragraph" w:customStyle="1" w:styleId="RefAgency">
    <w:name w:val="Ref. (Agency)"/>
    <w:basedOn w:val="Normal"/>
    <w:semiHidden/>
    <w:rsid w:val="00BC696A"/>
    <w:pPr>
      <w:spacing w:after="0"/>
    </w:pPr>
    <w:rPr>
      <w:rFonts w:ascii="Verdana" w:hAnsi="Verdana"/>
      <w:sz w:val="17"/>
      <w:szCs w:val="18"/>
      <w:lang w:eastAsia="en-GB"/>
    </w:rPr>
  </w:style>
  <w:style w:type="paragraph" w:customStyle="1" w:styleId="TablefirstrowAgency">
    <w:name w:val="Table first row (Agency)"/>
    <w:basedOn w:val="BodytextAgency"/>
    <w:semiHidden/>
    <w:rsid w:val="00BC696A"/>
    <w:pPr>
      <w:keepNext/>
    </w:pPr>
    <w:rPr>
      <w:rFonts w:eastAsia="Times New Roman"/>
      <w:b/>
    </w:rPr>
  </w:style>
  <w:style w:type="table" w:customStyle="1" w:styleId="TablegridAgency">
    <w:name w:val="Table grid (Agency)"/>
    <w:basedOn w:val="TableNormal"/>
    <w:semiHidden/>
    <w:rsid w:val="00BC696A"/>
    <w:rPr>
      <w:rFonts w:ascii="Verdana" w:eastAsia="SimSun" w:hAnsi="Verdana"/>
      <w:sz w:val="18"/>
      <w:lang w:val="en-US" w:eastAsia="en-US"/>
    </w:rPr>
    <w:tblPr>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Pr>
    <w:tcPr>
      <w:shd w:val="clear" w:color="auto" w:fill="E1E3F2"/>
    </w:tcPr>
    <w:tblStylePr w:type="firstRow">
      <w:rPr>
        <w:rFonts w:ascii="Times New Roman" w:hAnsi="Times New Roman"/>
        <w:b/>
        <w:i w:val="0"/>
        <w:sz w:val="18"/>
        <w:szCs w:val="18"/>
      </w:rPr>
      <w:tblPr/>
      <w:trPr>
        <w:tblHeader/>
      </w:trPr>
      <w:tcPr>
        <w:tcBorders>
          <w:top w:val="nil"/>
          <w:left w:val="nil"/>
          <w:bottom w:val="nil"/>
          <w:right w:val="nil"/>
          <w:insideH w:val="nil"/>
          <w:insideV w:val="nil"/>
          <w:tl2br w:val="nil"/>
          <w:tr2bl w:val="nil"/>
        </w:tcBorders>
        <w:shd w:val="clear" w:color="auto" w:fill="003399"/>
      </w:tcPr>
    </w:tblStylePr>
  </w:style>
  <w:style w:type="table" w:customStyle="1" w:styleId="TablegridAgencyblack">
    <w:name w:val="Table grid (Agency) black"/>
    <w:basedOn w:val="TablegridAgency"/>
    <w:semiHidden/>
    <w:rsid w:val="00BC696A"/>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table" w:customStyle="1" w:styleId="TablegridAgencyblank">
    <w:name w:val="Table grid (Agency) blank"/>
    <w:basedOn w:val="TableNormal"/>
    <w:semiHidden/>
    <w:rsid w:val="00BC696A"/>
    <w:rPr>
      <w:rFonts w:ascii="Verdana" w:eastAsia="SimSun" w:hAnsi="Verdana"/>
      <w:sz w:val="18"/>
      <w:lang w:val="en-US" w:eastAsia="en-US"/>
    </w:rPr>
    <w:tblPr/>
    <w:tcPr>
      <w:shd w:val="clear" w:color="auto" w:fill="auto"/>
    </w:tcPr>
    <w:tblStylePr w:type="firstRow">
      <w:rPr>
        <w:rFonts w:ascii="Times New Roman" w:hAnsi="Times New Roman"/>
        <w:b w:val="0"/>
        <w:i w:val="0"/>
        <w:color w:val="auto"/>
        <w:sz w:val="18"/>
        <w:szCs w:val="18"/>
      </w:rPr>
      <w:tblPr/>
      <w:trPr>
        <w:tblHeader/>
      </w:trPr>
      <w:tcPr>
        <w:tcBorders>
          <w:top w:val="nil"/>
          <w:left w:val="nil"/>
          <w:bottom w:val="nil"/>
          <w:right w:val="nil"/>
          <w:insideH w:val="nil"/>
          <w:insideV w:val="nil"/>
          <w:tl2br w:val="nil"/>
          <w:tr2bl w:val="nil"/>
        </w:tcBorders>
        <w:shd w:val="clear" w:color="auto" w:fill="auto"/>
      </w:tcPr>
    </w:tblStylePr>
  </w:style>
  <w:style w:type="paragraph" w:customStyle="1" w:styleId="TableheadingAgency">
    <w:name w:val="Table heading (Agency)"/>
    <w:basedOn w:val="Normal"/>
    <w:next w:val="BodytextAgency"/>
    <w:semiHidden/>
    <w:rsid w:val="00BC696A"/>
    <w:pPr>
      <w:keepNext/>
      <w:numPr>
        <w:numId w:val="35"/>
      </w:numPr>
      <w:spacing w:before="240" w:after="120"/>
    </w:pPr>
    <w:rPr>
      <w:rFonts w:ascii="Verdana" w:eastAsia="SimSun" w:hAnsi="Verdana" w:cs="Verdana"/>
      <w:sz w:val="18"/>
      <w:szCs w:val="18"/>
      <w:lang w:eastAsia="zh-CN"/>
    </w:rPr>
  </w:style>
  <w:style w:type="paragraph" w:customStyle="1" w:styleId="TableheadingrowsAgency">
    <w:name w:val="Table heading rows (Agency)"/>
    <w:basedOn w:val="BodytextAgency"/>
    <w:semiHidden/>
    <w:rsid w:val="00BC696A"/>
    <w:pPr>
      <w:keepNext/>
    </w:pPr>
    <w:rPr>
      <w:rFonts w:eastAsia="Times New Roman"/>
      <w:b/>
    </w:rPr>
  </w:style>
  <w:style w:type="paragraph" w:customStyle="1" w:styleId="TabletextrowsAgency">
    <w:name w:val="Table text rows (Agency)"/>
    <w:basedOn w:val="Normal"/>
    <w:semiHidden/>
    <w:rsid w:val="00BC696A"/>
    <w:pPr>
      <w:spacing w:after="0" w:line="280" w:lineRule="exact"/>
    </w:pPr>
    <w:rPr>
      <w:rFonts w:ascii="Verdana" w:hAnsi="Verdana" w:cs="Verdana"/>
      <w:sz w:val="18"/>
      <w:szCs w:val="18"/>
      <w:lang w:eastAsia="zh-CN"/>
    </w:rPr>
  </w:style>
  <w:style w:type="paragraph" w:customStyle="1" w:styleId="TableFigurenoteAgency">
    <w:name w:val="Table/Figure note (Agency)"/>
    <w:basedOn w:val="BodytextAgency"/>
    <w:next w:val="BodytextAgency"/>
    <w:semiHidden/>
    <w:rsid w:val="00BC696A"/>
    <w:pPr>
      <w:spacing w:before="60" w:after="240" w:line="240" w:lineRule="auto"/>
    </w:pPr>
    <w:rPr>
      <w:sz w:val="16"/>
      <w:szCs w:val="16"/>
    </w:rPr>
  </w:style>
  <w:style w:type="numbering" w:styleId="111111">
    <w:name w:val="Outline List 2"/>
    <w:basedOn w:val="NoList"/>
    <w:semiHidden/>
    <w:rsid w:val="00BC696A"/>
    <w:pPr>
      <w:numPr>
        <w:numId w:val="19"/>
      </w:numPr>
    </w:pPr>
  </w:style>
  <w:style w:type="numbering" w:styleId="1ai">
    <w:name w:val="Outline List 1"/>
    <w:basedOn w:val="NoList"/>
    <w:semiHidden/>
    <w:rsid w:val="00BC696A"/>
    <w:pPr>
      <w:numPr>
        <w:numId w:val="20"/>
      </w:numPr>
    </w:pPr>
  </w:style>
  <w:style w:type="numbering" w:styleId="ArticleSection">
    <w:name w:val="Outline List 3"/>
    <w:basedOn w:val="NoList"/>
    <w:semiHidden/>
    <w:rsid w:val="00BC696A"/>
    <w:pPr>
      <w:numPr>
        <w:numId w:val="21"/>
      </w:numPr>
    </w:pPr>
  </w:style>
  <w:style w:type="paragraph" w:styleId="BlockText">
    <w:name w:val="Block Text"/>
    <w:basedOn w:val="Normal"/>
    <w:semiHidden/>
    <w:rsid w:val="00BC696A"/>
    <w:pPr>
      <w:spacing w:after="120"/>
      <w:ind w:left="1440" w:right="1440"/>
    </w:pPr>
    <w:rPr>
      <w:rFonts w:ascii="Verdana" w:eastAsia="SimSun" w:hAnsi="Verdana" w:cs="Verdana"/>
      <w:sz w:val="18"/>
      <w:szCs w:val="18"/>
      <w:lang w:eastAsia="zh-CN"/>
    </w:rPr>
  </w:style>
  <w:style w:type="paragraph" w:styleId="BodyText2">
    <w:name w:val="Body Text 2"/>
    <w:basedOn w:val="Normal"/>
    <w:link w:val="BodyText2Char"/>
    <w:semiHidden/>
    <w:rsid w:val="00BC696A"/>
    <w:pPr>
      <w:spacing w:after="120" w:line="480" w:lineRule="auto"/>
    </w:pPr>
    <w:rPr>
      <w:rFonts w:ascii="Verdana" w:eastAsia="SimSun" w:hAnsi="Verdana" w:cs="Verdana"/>
      <w:sz w:val="18"/>
      <w:szCs w:val="18"/>
      <w:lang w:eastAsia="zh-CN"/>
    </w:rPr>
  </w:style>
  <w:style w:type="character" w:customStyle="1" w:styleId="BodyText2Char">
    <w:name w:val="Body Text 2 Char"/>
    <w:basedOn w:val="DefaultParagraphFont"/>
    <w:link w:val="BodyText2"/>
    <w:semiHidden/>
    <w:rsid w:val="00BC696A"/>
    <w:rPr>
      <w:rFonts w:ascii="Verdana" w:eastAsia="SimSun" w:hAnsi="Verdana" w:cs="Verdana"/>
      <w:sz w:val="18"/>
      <w:szCs w:val="18"/>
      <w:lang w:eastAsia="zh-CN"/>
    </w:rPr>
  </w:style>
  <w:style w:type="paragraph" w:styleId="BodyText3">
    <w:name w:val="Body Text 3"/>
    <w:basedOn w:val="Normal"/>
    <w:link w:val="BodyText3Char"/>
    <w:semiHidden/>
    <w:rsid w:val="00BC696A"/>
    <w:pPr>
      <w:spacing w:after="120"/>
    </w:pPr>
    <w:rPr>
      <w:rFonts w:ascii="Verdana" w:eastAsia="SimSun" w:hAnsi="Verdana" w:cs="Verdana"/>
      <w:sz w:val="16"/>
      <w:szCs w:val="16"/>
      <w:lang w:eastAsia="zh-CN"/>
    </w:rPr>
  </w:style>
  <w:style w:type="character" w:customStyle="1" w:styleId="BodyText3Char">
    <w:name w:val="Body Text 3 Char"/>
    <w:basedOn w:val="DefaultParagraphFont"/>
    <w:link w:val="BodyText3"/>
    <w:semiHidden/>
    <w:rsid w:val="00BC696A"/>
    <w:rPr>
      <w:rFonts w:ascii="Verdana" w:eastAsia="SimSun" w:hAnsi="Verdana" w:cs="Verdana"/>
      <w:sz w:val="16"/>
      <w:szCs w:val="16"/>
      <w:lang w:eastAsia="zh-CN"/>
    </w:rPr>
  </w:style>
  <w:style w:type="paragraph" w:styleId="BodyTextFirstIndent">
    <w:name w:val="Body Text First Indent"/>
    <w:basedOn w:val="BodyText"/>
    <w:link w:val="BodyTextFirstIndentChar"/>
    <w:semiHidden/>
    <w:rsid w:val="00BC696A"/>
    <w:pPr>
      <w:spacing w:after="120" w:line="240" w:lineRule="auto"/>
      <w:ind w:firstLine="210"/>
    </w:pPr>
  </w:style>
  <w:style w:type="character" w:customStyle="1" w:styleId="BodyTextFirstIndentChar">
    <w:name w:val="Body Text First Indent Char"/>
    <w:basedOn w:val="BodyTextChar"/>
    <w:link w:val="BodyTextFirstIndent"/>
    <w:semiHidden/>
    <w:rsid w:val="00BC696A"/>
    <w:rPr>
      <w:rFonts w:ascii="Verdana" w:eastAsia="SimSun" w:hAnsi="Verdana" w:cs="Verdana"/>
      <w:sz w:val="18"/>
      <w:szCs w:val="18"/>
      <w:lang w:eastAsia="zh-CN"/>
    </w:rPr>
  </w:style>
  <w:style w:type="paragraph" w:styleId="BodyTextIndent">
    <w:name w:val="Body Text Indent"/>
    <w:basedOn w:val="Normal"/>
    <w:link w:val="BodyTextIndentChar"/>
    <w:semiHidden/>
    <w:rsid w:val="00BC696A"/>
    <w:pPr>
      <w:spacing w:after="120"/>
      <w:ind w:left="283"/>
    </w:pPr>
    <w:rPr>
      <w:rFonts w:ascii="Verdana" w:eastAsia="SimSun" w:hAnsi="Verdana" w:cs="Verdana"/>
      <w:sz w:val="18"/>
      <w:szCs w:val="18"/>
      <w:lang w:eastAsia="zh-CN"/>
    </w:rPr>
  </w:style>
  <w:style w:type="character" w:customStyle="1" w:styleId="BodyTextIndentChar">
    <w:name w:val="Body Text Indent Char"/>
    <w:basedOn w:val="DefaultParagraphFont"/>
    <w:link w:val="BodyTextIndent"/>
    <w:semiHidden/>
    <w:rsid w:val="00BC696A"/>
    <w:rPr>
      <w:rFonts w:ascii="Verdana" w:eastAsia="SimSun" w:hAnsi="Verdana" w:cs="Verdana"/>
      <w:sz w:val="18"/>
      <w:szCs w:val="18"/>
      <w:lang w:eastAsia="zh-CN"/>
    </w:rPr>
  </w:style>
  <w:style w:type="paragraph" w:styleId="BodyTextFirstIndent2">
    <w:name w:val="Body Text First Indent 2"/>
    <w:basedOn w:val="BodyTextIndent"/>
    <w:link w:val="BodyTextFirstIndent2Char"/>
    <w:semiHidden/>
    <w:rsid w:val="00BC696A"/>
    <w:pPr>
      <w:ind w:firstLine="210"/>
    </w:pPr>
  </w:style>
  <w:style w:type="character" w:customStyle="1" w:styleId="BodyTextFirstIndent2Char">
    <w:name w:val="Body Text First Indent 2 Char"/>
    <w:basedOn w:val="BodyTextIndentChar"/>
    <w:link w:val="BodyTextFirstIndent2"/>
    <w:semiHidden/>
    <w:rsid w:val="00BC696A"/>
    <w:rPr>
      <w:rFonts w:ascii="Verdana" w:eastAsia="SimSun" w:hAnsi="Verdana" w:cs="Verdana"/>
      <w:sz w:val="18"/>
      <w:szCs w:val="18"/>
      <w:lang w:eastAsia="zh-CN"/>
    </w:rPr>
  </w:style>
  <w:style w:type="paragraph" w:styleId="BodyTextIndent2">
    <w:name w:val="Body Text Indent 2"/>
    <w:basedOn w:val="Normal"/>
    <w:link w:val="BodyTextIndent2Char"/>
    <w:semiHidden/>
    <w:rsid w:val="00BC696A"/>
    <w:pPr>
      <w:spacing w:after="120" w:line="480" w:lineRule="auto"/>
      <w:ind w:left="283"/>
    </w:pPr>
    <w:rPr>
      <w:rFonts w:ascii="Verdana" w:eastAsia="SimSun" w:hAnsi="Verdana" w:cs="Verdana"/>
      <w:sz w:val="18"/>
      <w:szCs w:val="18"/>
      <w:lang w:eastAsia="zh-CN"/>
    </w:rPr>
  </w:style>
  <w:style w:type="character" w:customStyle="1" w:styleId="BodyTextIndent2Char">
    <w:name w:val="Body Text Indent 2 Char"/>
    <w:basedOn w:val="DefaultParagraphFont"/>
    <w:link w:val="BodyTextIndent2"/>
    <w:semiHidden/>
    <w:rsid w:val="00BC696A"/>
    <w:rPr>
      <w:rFonts w:ascii="Verdana" w:eastAsia="SimSun" w:hAnsi="Verdana" w:cs="Verdana"/>
      <w:sz w:val="18"/>
      <w:szCs w:val="18"/>
      <w:lang w:eastAsia="zh-CN"/>
    </w:rPr>
  </w:style>
  <w:style w:type="paragraph" w:styleId="BodyTextIndent3">
    <w:name w:val="Body Text Indent 3"/>
    <w:basedOn w:val="Normal"/>
    <w:link w:val="BodyTextIndent3Char"/>
    <w:semiHidden/>
    <w:rsid w:val="00BC696A"/>
    <w:pPr>
      <w:spacing w:after="120"/>
      <w:ind w:left="283"/>
    </w:pPr>
    <w:rPr>
      <w:rFonts w:ascii="Verdana" w:eastAsia="SimSun" w:hAnsi="Verdana" w:cs="Verdana"/>
      <w:sz w:val="16"/>
      <w:szCs w:val="16"/>
      <w:lang w:eastAsia="zh-CN"/>
    </w:rPr>
  </w:style>
  <w:style w:type="character" w:customStyle="1" w:styleId="BodyTextIndent3Char">
    <w:name w:val="Body Text Indent 3 Char"/>
    <w:basedOn w:val="DefaultParagraphFont"/>
    <w:link w:val="BodyTextIndent3"/>
    <w:semiHidden/>
    <w:rsid w:val="00BC696A"/>
    <w:rPr>
      <w:rFonts w:ascii="Verdana" w:eastAsia="SimSun" w:hAnsi="Verdana" w:cs="Verdana"/>
      <w:sz w:val="16"/>
      <w:szCs w:val="16"/>
      <w:lang w:eastAsia="zh-CN"/>
    </w:rPr>
  </w:style>
  <w:style w:type="paragraph" w:styleId="Closing">
    <w:name w:val="Closing"/>
    <w:basedOn w:val="Normal"/>
    <w:link w:val="ClosingChar"/>
    <w:semiHidden/>
    <w:rsid w:val="00BC696A"/>
    <w:pPr>
      <w:spacing w:after="0"/>
      <w:ind w:left="4252"/>
    </w:pPr>
    <w:rPr>
      <w:rFonts w:ascii="Verdana" w:eastAsia="SimSun" w:hAnsi="Verdana" w:cs="Verdana"/>
      <w:sz w:val="18"/>
      <w:szCs w:val="18"/>
      <w:lang w:eastAsia="zh-CN"/>
    </w:rPr>
  </w:style>
  <w:style w:type="character" w:customStyle="1" w:styleId="ClosingChar">
    <w:name w:val="Closing Char"/>
    <w:basedOn w:val="DefaultParagraphFont"/>
    <w:link w:val="Closing"/>
    <w:semiHidden/>
    <w:rsid w:val="00BC696A"/>
    <w:rPr>
      <w:rFonts w:ascii="Verdana" w:eastAsia="SimSun" w:hAnsi="Verdana" w:cs="Verdana"/>
      <w:sz w:val="18"/>
      <w:szCs w:val="18"/>
      <w:lang w:eastAsia="zh-CN"/>
    </w:rPr>
  </w:style>
  <w:style w:type="paragraph" w:styleId="Date">
    <w:name w:val="Date"/>
    <w:basedOn w:val="Normal"/>
    <w:next w:val="Normal"/>
    <w:link w:val="DateChar"/>
    <w:semiHidden/>
    <w:rsid w:val="00BC696A"/>
    <w:pPr>
      <w:spacing w:after="0"/>
    </w:pPr>
    <w:rPr>
      <w:rFonts w:ascii="Verdana" w:eastAsia="SimSun" w:hAnsi="Verdana" w:cs="Verdana"/>
      <w:sz w:val="18"/>
      <w:szCs w:val="18"/>
      <w:lang w:eastAsia="zh-CN"/>
    </w:rPr>
  </w:style>
  <w:style w:type="character" w:customStyle="1" w:styleId="DateChar">
    <w:name w:val="Date Char"/>
    <w:basedOn w:val="DefaultParagraphFont"/>
    <w:link w:val="Date"/>
    <w:semiHidden/>
    <w:rsid w:val="00BC696A"/>
    <w:rPr>
      <w:rFonts w:ascii="Verdana" w:eastAsia="SimSun" w:hAnsi="Verdana" w:cs="Verdana"/>
      <w:sz w:val="18"/>
      <w:szCs w:val="18"/>
      <w:lang w:eastAsia="zh-CN"/>
    </w:rPr>
  </w:style>
  <w:style w:type="paragraph" w:styleId="DocumentMap">
    <w:name w:val="Document Map"/>
    <w:basedOn w:val="Normal"/>
    <w:link w:val="DocumentMapChar"/>
    <w:semiHidden/>
    <w:rsid w:val="00BC696A"/>
    <w:pPr>
      <w:shd w:val="clear" w:color="auto" w:fill="000080"/>
      <w:spacing w:after="0"/>
    </w:pPr>
    <w:rPr>
      <w:rFonts w:ascii="Tahoma" w:eastAsia="SimSun" w:hAnsi="Tahoma" w:cs="Tahoma"/>
      <w:sz w:val="20"/>
      <w:szCs w:val="20"/>
      <w:lang w:eastAsia="zh-CN"/>
    </w:rPr>
  </w:style>
  <w:style w:type="character" w:customStyle="1" w:styleId="DocumentMapChar">
    <w:name w:val="Document Map Char"/>
    <w:basedOn w:val="DefaultParagraphFont"/>
    <w:link w:val="DocumentMap"/>
    <w:semiHidden/>
    <w:rsid w:val="00BC696A"/>
    <w:rPr>
      <w:rFonts w:ascii="Tahoma" w:eastAsia="SimSun" w:hAnsi="Tahoma" w:cs="Tahoma"/>
      <w:shd w:val="clear" w:color="auto" w:fill="000080"/>
      <w:lang w:eastAsia="zh-CN"/>
    </w:rPr>
  </w:style>
  <w:style w:type="paragraph" w:styleId="E-mailSignature">
    <w:name w:val="E-mail Signature"/>
    <w:basedOn w:val="Normal"/>
    <w:link w:val="E-mailSignatureChar"/>
    <w:semiHidden/>
    <w:rsid w:val="00BC696A"/>
    <w:pPr>
      <w:spacing w:after="0"/>
    </w:pPr>
    <w:rPr>
      <w:rFonts w:ascii="Verdana" w:eastAsia="SimSun" w:hAnsi="Verdana" w:cs="Verdana"/>
      <w:sz w:val="18"/>
      <w:szCs w:val="18"/>
      <w:lang w:eastAsia="zh-CN"/>
    </w:rPr>
  </w:style>
  <w:style w:type="character" w:customStyle="1" w:styleId="E-mailSignatureChar">
    <w:name w:val="E-mail Signature Char"/>
    <w:basedOn w:val="DefaultParagraphFont"/>
    <w:link w:val="E-mailSignature"/>
    <w:semiHidden/>
    <w:rsid w:val="00BC696A"/>
    <w:rPr>
      <w:rFonts w:ascii="Verdana" w:eastAsia="SimSun" w:hAnsi="Verdana" w:cs="Verdana"/>
      <w:sz w:val="18"/>
      <w:szCs w:val="18"/>
      <w:lang w:eastAsia="zh-CN"/>
    </w:rPr>
  </w:style>
  <w:style w:type="character" w:styleId="Emphasis">
    <w:name w:val="Emphasis"/>
    <w:rsid w:val="00BC696A"/>
    <w:rPr>
      <w:i/>
      <w:iCs/>
    </w:rPr>
  </w:style>
  <w:style w:type="paragraph" w:styleId="EnvelopeAddress">
    <w:name w:val="envelope address"/>
    <w:basedOn w:val="Normal"/>
    <w:semiHidden/>
    <w:rsid w:val="00BC696A"/>
    <w:pPr>
      <w:framePr w:w="7920" w:h="1980" w:hRule="exact" w:hSpace="180" w:wrap="auto" w:hAnchor="page" w:xAlign="center" w:yAlign="bottom"/>
      <w:spacing w:after="0"/>
      <w:ind w:left="2880"/>
    </w:pPr>
    <w:rPr>
      <w:rFonts w:ascii="Arial" w:eastAsia="SimSun" w:hAnsi="Arial" w:cs="Arial"/>
      <w:lang w:eastAsia="zh-CN"/>
    </w:rPr>
  </w:style>
  <w:style w:type="paragraph" w:styleId="EnvelopeReturn">
    <w:name w:val="envelope return"/>
    <w:basedOn w:val="Normal"/>
    <w:semiHidden/>
    <w:rsid w:val="00BC696A"/>
    <w:pPr>
      <w:spacing w:after="0"/>
    </w:pPr>
    <w:rPr>
      <w:rFonts w:ascii="Arial" w:eastAsia="SimSun" w:hAnsi="Arial" w:cs="Arial"/>
      <w:sz w:val="20"/>
      <w:szCs w:val="20"/>
      <w:lang w:eastAsia="zh-CN"/>
    </w:rPr>
  </w:style>
  <w:style w:type="character" w:styleId="FollowedHyperlink">
    <w:name w:val="FollowedHyperlink"/>
    <w:rsid w:val="00BC696A"/>
    <w:rPr>
      <w:color w:val="800080"/>
      <w:u w:val="single"/>
    </w:rPr>
  </w:style>
  <w:style w:type="character" w:styleId="HTMLAcronym">
    <w:name w:val="HTML Acronym"/>
    <w:basedOn w:val="DefaultParagraphFont"/>
    <w:semiHidden/>
    <w:rsid w:val="00BC696A"/>
  </w:style>
  <w:style w:type="paragraph" w:styleId="HTMLAddress">
    <w:name w:val="HTML Address"/>
    <w:basedOn w:val="Normal"/>
    <w:link w:val="HTMLAddressChar"/>
    <w:semiHidden/>
    <w:rsid w:val="00BC696A"/>
    <w:pPr>
      <w:spacing w:after="0"/>
    </w:pPr>
    <w:rPr>
      <w:rFonts w:ascii="Verdana" w:eastAsia="SimSun" w:hAnsi="Verdana" w:cs="Verdana"/>
      <w:i/>
      <w:iCs/>
      <w:sz w:val="18"/>
      <w:szCs w:val="18"/>
      <w:lang w:eastAsia="zh-CN"/>
    </w:rPr>
  </w:style>
  <w:style w:type="character" w:customStyle="1" w:styleId="HTMLAddressChar">
    <w:name w:val="HTML Address Char"/>
    <w:basedOn w:val="DefaultParagraphFont"/>
    <w:link w:val="HTMLAddress"/>
    <w:semiHidden/>
    <w:rsid w:val="00BC696A"/>
    <w:rPr>
      <w:rFonts w:ascii="Verdana" w:eastAsia="SimSun" w:hAnsi="Verdana" w:cs="Verdana"/>
      <w:i/>
      <w:iCs/>
      <w:sz w:val="18"/>
      <w:szCs w:val="18"/>
      <w:lang w:eastAsia="zh-CN"/>
    </w:rPr>
  </w:style>
  <w:style w:type="character" w:styleId="HTMLCite">
    <w:name w:val="HTML Cite"/>
    <w:semiHidden/>
    <w:rsid w:val="00BC696A"/>
    <w:rPr>
      <w:i/>
      <w:iCs/>
    </w:rPr>
  </w:style>
  <w:style w:type="character" w:styleId="HTMLCode">
    <w:name w:val="HTML Code"/>
    <w:semiHidden/>
    <w:rsid w:val="00BC696A"/>
    <w:rPr>
      <w:rFonts w:ascii="Courier New" w:hAnsi="Courier New" w:cs="Courier New"/>
      <w:sz w:val="20"/>
      <w:szCs w:val="20"/>
    </w:rPr>
  </w:style>
  <w:style w:type="character" w:styleId="HTMLDefinition">
    <w:name w:val="HTML Definition"/>
    <w:semiHidden/>
    <w:rsid w:val="00BC696A"/>
    <w:rPr>
      <w:i/>
      <w:iCs/>
    </w:rPr>
  </w:style>
  <w:style w:type="character" w:styleId="HTMLKeyboard">
    <w:name w:val="HTML Keyboard"/>
    <w:semiHidden/>
    <w:rsid w:val="00BC696A"/>
    <w:rPr>
      <w:rFonts w:ascii="Courier New" w:hAnsi="Courier New" w:cs="Courier New"/>
      <w:sz w:val="20"/>
      <w:szCs w:val="20"/>
    </w:rPr>
  </w:style>
  <w:style w:type="paragraph" w:styleId="HTMLPreformatted">
    <w:name w:val="HTML Preformatted"/>
    <w:basedOn w:val="Normal"/>
    <w:link w:val="HTMLPreformattedChar"/>
    <w:semiHidden/>
    <w:rsid w:val="00BC696A"/>
    <w:pPr>
      <w:spacing w:after="0"/>
    </w:pPr>
    <w:rPr>
      <w:rFonts w:ascii="Courier New" w:eastAsia="SimSun" w:hAnsi="Courier New" w:cs="Courier New"/>
      <w:sz w:val="20"/>
      <w:szCs w:val="20"/>
      <w:lang w:eastAsia="zh-CN"/>
    </w:rPr>
  </w:style>
  <w:style w:type="character" w:customStyle="1" w:styleId="HTMLPreformattedChar">
    <w:name w:val="HTML Preformatted Char"/>
    <w:basedOn w:val="DefaultParagraphFont"/>
    <w:link w:val="HTMLPreformatted"/>
    <w:semiHidden/>
    <w:rsid w:val="00BC696A"/>
    <w:rPr>
      <w:rFonts w:ascii="Courier New" w:eastAsia="SimSun" w:hAnsi="Courier New" w:cs="Courier New"/>
      <w:lang w:eastAsia="zh-CN"/>
    </w:rPr>
  </w:style>
  <w:style w:type="character" w:styleId="HTMLSample">
    <w:name w:val="HTML Sample"/>
    <w:semiHidden/>
    <w:rsid w:val="00BC696A"/>
    <w:rPr>
      <w:rFonts w:ascii="Courier New" w:hAnsi="Courier New" w:cs="Courier New"/>
    </w:rPr>
  </w:style>
  <w:style w:type="character" w:styleId="HTMLTypewriter">
    <w:name w:val="HTML Typewriter"/>
    <w:semiHidden/>
    <w:rsid w:val="00BC696A"/>
    <w:rPr>
      <w:rFonts w:ascii="Courier New" w:hAnsi="Courier New" w:cs="Courier New"/>
      <w:sz w:val="20"/>
      <w:szCs w:val="20"/>
    </w:rPr>
  </w:style>
  <w:style w:type="character" w:styleId="HTMLVariable">
    <w:name w:val="HTML Variable"/>
    <w:semiHidden/>
    <w:rsid w:val="00BC696A"/>
    <w:rPr>
      <w:i/>
      <w:iCs/>
    </w:rPr>
  </w:style>
  <w:style w:type="paragraph" w:styleId="Index1">
    <w:name w:val="index 1"/>
    <w:basedOn w:val="Normal"/>
    <w:next w:val="Normal"/>
    <w:semiHidden/>
    <w:rsid w:val="00BC696A"/>
    <w:pPr>
      <w:spacing w:after="0"/>
      <w:ind w:left="180" w:hanging="180"/>
    </w:pPr>
    <w:rPr>
      <w:rFonts w:ascii="Verdana" w:eastAsia="SimSun" w:hAnsi="Verdana" w:cs="Verdana"/>
      <w:sz w:val="18"/>
      <w:szCs w:val="18"/>
      <w:lang w:eastAsia="zh-CN"/>
    </w:rPr>
  </w:style>
  <w:style w:type="paragraph" w:styleId="Index2">
    <w:name w:val="index 2"/>
    <w:basedOn w:val="Normal"/>
    <w:next w:val="Normal"/>
    <w:semiHidden/>
    <w:rsid w:val="00BC696A"/>
    <w:pPr>
      <w:spacing w:after="0"/>
      <w:ind w:left="360" w:hanging="180"/>
    </w:pPr>
    <w:rPr>
      <w:rFonts w:ascii="Verdana" w:eastAsia="SimSun" w:hAnsi="Verdana" w:cs="Verdana"/>
      <w:sz w:val="18"/>
      <w:szCs w:val="18"/>
      <w:lang w:eastAsia="zh-CN"/>
    </w:rPr>
  </w:style>
  <w:style w:type="paragraph" w:styleId="Index3">
    <w:name w:val="index 3"/>
    <w:basedOn w:val="Normal"/>
    <w:next w:val="Normal"/>
    <w:semiHidden/>
    <w:rsid w:val="00BC696A"/>
    <w:pPr>
      <w:spacing w:after="0"/>
      <w:ind w:left="540" w:hanging="180"/>
    </w:pPr>
    <w:rPr>
      <w:rFonts w:ascii="Verdana" w:eastAsia="SimSun" w:hAnsi="Verdana" w:cs="Verdana"/>
      <w:sz w:val="18"/>
      <w:szCs w:val="18"/>
      <w:lang w:eastAsia="zh-CN"/>
    </w:rPr>
  </w:style>
  <w:style w:type="paragraph" w:styleId="Index4">
    <w:name w:val="index 4"/>
    <w:basedOn w:val="Normal"/>
    <w:next w:val="Normal"/>
    <w:semiHidden/>
    <w:rsid w:val="00BC696A"/>
    <w:pPr>
      <w:spacing w:after="0"/>
      <w:ind w:left="720" w:hanging="180"/>
    </w:pPr>
    <w:rPr>
      <w:rFonts w:ascii="Verdana" w:eastAsia="SimSun" w:hAnsi="Verdana" w:cs="Verdana"/>
      <w:sz w:val="18"/>
      <w:szCs w:val="18"/>
      <w:lang w:eastAsia="zh-CN"/>
    </w:rPr>
  </w:style>
  <w:style w:type="paragraph" w:styleId="Index5">
    <w:name w:val="index 5"/>
    <w:basedOn w:val="Normal"/>
    <w:next w:val="Normal"/>
    <w:semiHidden/>
    <w:rsid w:val="00BC696A"/>
    <w:pPr>
      <w:spacing w:after="0"/>
      <w:ind w:left="900" w:hanging="180"/>
    </w:pPr>
    <w:rPr>
      <w:rFonts w:ascii="Verdana" w:eastAsia="SimSun" w:hAnsi="Verdana" w:cs="Verdana"/>
      <w:sz w:val="18"/>
      <w:szCs w:val="18"/>
      <w:lang w:eastAsia="zh-CN"/>
    </w:rPr>
  </w:style>
  <w:style w:type="paragraph" w:styleId="Index6">
    <w:name w:val="index 6"/>
    <w:basedOn w:val="Normal"/>
    <w:next w:val="Normal"/>
    <w:semiHidden/>
    <w:rsid w:val="00BC696A"/>
    <w:pPr>
      <w:spacing w:after="0"/>
      <w:ind w:left="1080" w:hanging="180"/>
    </w:pPr>
    <w:rPr>
      <w:rFonts w:ascii="Verdana" w:eastAsia="SimSun" w:hAnsi="Verdana" w:cs="Verdana"/>
      <w:sz w:val="18"/>
      <w:szCs w:val="18"/>
      <w:lang w:eastAsia="zh-CN"/>
    </w:rPr>
  </w:style>
  <w:style w:type="paragraph" w:styleId="Index7">
    <w:name w:val="index 7"/>
    <w:basedOn w:val="Normal"/>
    <w:next w:val="Normal"/>
    <w:semiHidden/>
    <w:rsid w:val="00BC696A"/>
    <w:pPr>
      <w:spacing w:after="0"/>
      <w:ind w:left="1260" w:hanging="180"/>
    </w:pPr>
    <w:rPr>
      <w:rFonts w:ascii="Verdana" w:eastAsia="SimSun" w:hAnsi="Verdana" w:cs="Verdana"/>
      <w:sz w:val="18"/>
      <w:szCs w:val="18"/>
      <w:lang w:eastAsia="zh-CN"/>
    </w:rPr>
  </w:style>
  <w:style w:type="paragraph" w:styleId="Index8">
    <w:name w:val="index 8"/>
    <w:basedOn w:val="Normal"/>
    <w:next w:val="Normal"/>
    <w:semiHidden/>
    <w:rsid w:val="00BC696A"/>
    <w:pPr>
      <w:spacing w:after="0"/>
      <w:ind w:left="1440" w:hanging="180"/>
    </w:pPr>
    <w:rPr>
      <w:rFonts w:ascii="Verdana" w:eastAsia="SimSun" w:hAnsi="Verdana" w:cs="Verdana"/>
      <w:sz w:val="18"/>
      <w:szCs w:val="18"/>
      <w:lang w:eastAsia="zh-CN"/>
    </w:rPr>
  </w:style>
  <w:style w:type="paragraph" w:styleId="Index9">
    <w:name w:val="index 9"/>
    <w:basedOn w:val="Normal"/>
    <w:next w:val="Normal"/>
    <w:semiHidden/>
    <w:rsid w:val="00BC696A"/>
    <w:pPr>
      <w:spacing w:after="0"/>
      <w:ind w:left="1620" w:hanging="180"/>
    </w:pPr>
    <w:rPr>
      <w:rFonts w:ascii="Verdana" w:eastAsia="SimSun" w:hAnsi="Verdana" w:cs="Verdana"/>
      <w:sz w:val="18"/>
      <w:szCs w:val="18"/>
      <w:lang w:eastAsia="zh-CN"/>
    </w:rPr>
  </w:style>
  <w:style w:type="paragraph" w:styleId="IndexHeading">
    <w:name w:val="index heading"/>
    <w:basedOn w:val="Normal"/>
    <w:next w:val="Index1"/>
    <w:semiHidden/>
    <w:rsid w:val="00BC696A"/>
    <w:pPr>
      <w:spacing w:after="0"/>
    </w:pPr>
    <w:rPr>
      <w:rFonts w:ascii="Arial" w:eastAsia="SimSun" w:hAnsi="Arial" w:cs="Arial"/>
      <w:b/>
      <w:bCs/>
      <w:sz w:val="18"/>
      <w:szCs w:val="18"/>
      <w:lang w:eastAsia="zh-CN"/>
    </w:rPr>
  </w:style>
  <w:style w:type="character" w:styleId="LineNumber">
    <w:name w:val="line number"/>
    <w:basedOn w:val="DefaultParagraphFont"/>
    <w:semiHidden/>
    <w:rsid w:val="00BC696A"/>
  </w:style>
  <w:style w:type="paragraph" w:styleId="List">
    <w:name w:val="List"/>
    <w:basedOn w:val="Normal"/>
    <w:semiHidden/>
    <w:rsid w:val="00BC696A"/>
    <w:pPr>
      <w:spacing w:after="0"/>
      <w:ind w:left="283" w:hanging="283"/>
    </w:pPr>
    <w:rPr>
      <w:rFonts w:ascii="Verdana" w:eastAsia="SimSun" w:hAnsi="Verdana" w:cs="Verdana"/>
      <w:sz w:val="18"/>
      <w:szCs w:val="18"/>
      <w:lang w:eastAsia="zh-CN"/>
    </w:rPr>
  </w:style>
  <w:style w:type="paragraph" w:styleId="List2">
    <w:name w:val="List 2"/>
    <w:basedOn w:val="Normal"/>
    <w:semiHidden/>
    <w:rsid w:val="00BC696A"/>
    <w:pPr>
      <w:spacing w:after="0"/>
      <w:ind w:left="566" w:hanging="283"/>
    </w:pPr>
    <w:rPr>
      <w:rFonts w:ascii="Verdana" w:eastAsia="SimSun" w:hAnsi="Verdana" w:cs="Verdana"/>
      <w:sz w:val="18"/>
      <w:szCs w:val="18"/>
      <w:lang w:eastAsia="zh-CN"/>
    </w:rPr>
  </w:style>
  <w:style w:type="paragraph" w:styleId="List3">
    <w:name w:val="List 3"/>
    <w:basedOn w:val="Normal"/>
    <w:semiHidden/>
    <w:rsid w:val="00BC696A"/>
    <w:pPr>
      <w:spacing w:after="0"/>
      <w:ind w:left="849" w:hanging="283"/>
    </w:pPr>
    <w:rPr>
      <w:rFonts w:ascii="Verdana" w:eastAsia="SimSun" w:hAnsi="Verdana" w:cs="Verdana"/>
      <w:sz w:val="18"/>
      <w:szCs w:val="18"/>
      <w:lang w:eastAsia="zh-CN"/>
    </w:rPr>
  </w:style>
  <w:style w:type="paragraph" w:styleId="List4">
    <w:name w:val="List 4"/>
    <w:basedOn w:val="Normal"/>
    <w:semiHidden/>
    <w:rsid w:val="00BC696A"/>
    <w:pPr>
      <w:spacing w:after="0"/>
      <w:ind w:left="1132" w:hanging="283"/>
    </w:pPr>
    <w:rPr>
      <w:rFonts w:ascii="Verdana" w:eastAsia="SimSun" w:hAnsi="Verdana" w:cs="Verdana"/>
      <w:sz w:val="18"/>
      <w:szCs w:val="18"/>
      <w:lang w:eastAsia="zh-CN"/>
    </w:rPr>
  </w:style>
  <w:style w:type="paragraph" w:styleId="List5">
    <w:name w:val="List 5"/>
    <w:basedOn w:val="Normal"/>
    <w:semiHidden/>
    <w:rsid w:val="00BC696A"/>
    <w:pPr>
      <w:spacing w:after="0"/>
      <w:ind w:left="1415" w:hanging="283"/>
    </w:pPr>
    <w:rPr>
      <w:rFonts w:ascii="Verdana" w:eastAsia="SimSun" w:hAnsi="Verdana" w:cs="Verdana"/>
      <w:sz w:val="18"/>
      <w:szCs w:val="18"/>
      <w:lang w:eastAsia="zh-CN"/>
    </w:rPr>
  </w:style>
  <w:style w:type="paragraph" w:styleId="ListBullet">
    <w:name w:val="List Bullet"/>
    <w:basedOn w:val="Normal"/>
    <w:semiHidden/>
    <w:rsid w:val="00BC696A"/>
    <w:pPr>
      <w:numPr>
        <w:numId w:val="22"/>
      </w:numPr>
      <w:spacing w:after="0"/>
    </w:pPr>
    <w:rPr>
      <w:rFonts w:ascii="Verdana" w:eastAsia="SimSun" w:hAnsi="Verdana" w:cs="Verdana"/>
      <w:sz w:val="18"/>
      <w:szCs w:val="18"/>
      <w:lang w:eastAsia="zh-CN"/>
    </w:rPr>
  </w:style>
  <w:style w:type="paragraph" w:styleId="ListBullet2">
    <w:name w:val="List Bullet 2"/>
    <w:basedOn w:val="Normal"/>
    <w:semiHidden/>
    <w:rsid w:val="00BC696A"/>
    <w:pPr>
      <w:numPr>
        <w:numId w:val="23"/>
      </w:numPr>
      <w:spacing w:after="0"/>
    </w:pPr>
    <w:rPr>
      <w:rFonts w:ascii="Verdana" w:eastAsia="SimSun" w:hAnsi="Verdana" w:cs="Verdana"/>
      <w:sz w:val="18"/>
      <w:szCs w:val="18"/>
      <w:lang w:eastAsia="zh-CN"/>
    </w:rPr>
  </w:style>
  <w:style w:type="paragraph" w:styleId="ListBullet3">
    <w:name w:val="List Bullet 3"/>
    <w:basedOn w:val="Normal"/>
    <w:semiHidden/>
    <w:rsid w:val="00BC696A"/>
    <w:pPr>
      <w:numPr>
        <w:numId w:val="24"/>
      </w:numPr>
      <w:spacing w:after="0"/>
    </w:pPr>
    <w:rPr>
      <w:rFonts w:ascii="Verdana" w:eastAsia="SimSun" w:hAnsi="Verdana" w:cs="Verdana"/>
      <w:sz w:val="18"/>
      <w:szCs w:val="18"/>
      <w:lang w:eastAsia="zh-CN"/>
    </w:rPr>
  </w:style>
  <w:style w:type="paragraph" w:styleId="ListBullet4">
    <w:name w:val="List Bullet 4"/>
    <w:basedOn w:val="Normal"/>
    <w:semiHidden/>
    <w:rsid w:val="00BC696A"/>
    <w:pPr>
      <w:numPr>
        <w:numId w:val="25"/>
      </w:numPr>
      <w:spacing w:after="0"/>
    </w:pPr>
    <w:rPr>
      <w:rFonts w:ascii="Verdana" w:eastAsia="SimSun" w:hAnsi="Verdana" w:cs="Verdana"/>
      <w:sz w:val="18"/>
      <w:szCs w:val="18"/>
      <w:lang w:eastAsia="zh-CN"/>
    </w:rPr>
  </w:style>
  <w:style w:type="paragraph" w:styleId="ListBullet5">
    <w:name w:val="List Bullet 5"/>
    <w:basedOn w:val="Normal"/>
    <w:semiHidden/>
    <w:rsid w:val="00BC696A"/>
    <w:pPr>
      <w:numPr>
        <w:numId w:val="26"/>
      </w:numPr>
      <w:spacing w:after="0"/>
    </w:pPr>
    <w:rPr>
      <w:rFonts w:ascii="Verdana" w:eastAsia="SimSun" w:hAnsi="Verdana" w:cs="Verdana"/>
      <w:sz w:val="18"/>
      <w:szCs w:val="18"/>
      <w:lang w:eastAsia="zh-CN"/>
    </w:rPr>
  </w:style>
  <w:style w:type="paragraph" w:styleId="ListContinue">
    <w:name w:val="List Continue"/>
    <w:basedOn w:val="Normal"/>
    <w:semiHidden/>
    <w:rsid w:val="00BC696A"/>
    <w:pPr>
      <w:spacing w:after="120"/>
      <w:ind w:left="283"/>
    </w:pPr>
    <w:rPr>
      <w:rFonts w:ascii="Verdana" w:eastAsia="SimSun" w:hAnsi="Verdana" w:cs="Verdana"/>
      <w:sz w:val="18"/>
      <w:szCs w:val="18"/>
      <w:lang w:eastAsia="zh-CN"/>
    </w:rPr>
  </w:style>
  <w:style w:type="paragraph" w:styleId="ListContinue2">
    <w:name w:val="List Continue 2"/>
    <w:basedOn w:val="Normal"/>
    <w:semiHidden/>
    <w:rsid w:val="00BC696A"/>
    <w:pPr>
      <w:spacing w:after="120"/>
      <w:ind w:left="566"/>
    </w:pPr>
    <w:rPr>
      <w:rFonts w:ascii="Verdana" w:eastAsia="SimSun" w:hAnsi="Verdana" w:cs="Verdana"/>
      <w:sz w:val="18"/>
      <w:szCs w:val="18"/>
      <w:lang w:eastAsia="zh-CN"/>
    </w:rPr>
  </w:style>
  <w:style w:type="paragraph" w:styleId="ListContinue3">
    <w:name w:val="List Continue 3"/>
    <w:basedOn w:val="Normal"/>
    <w:semiHidden/>
    <w:rsid w:val="00BC696A"/>
    <w:pPr>
      <w:spacing w:after="120"/>
      <w:ind w:left="849"/>
    </w:pPr>
    <w:rPr>
      <w:rFonts w:ascii="Verdana" w:eastAsia="SimSun" w:hAnsi="Verdana" w:cs="Verdana"/>
      <w:sz w:val="18"/>
      <w:szCs w:val="18"/>
      <w:lang w:eastAsia="zh-CN"/>
    </w:rPr>
  </w:style>
  <w:style w:type="paragraph" w:styleId="ListContinue4">
    <w:name w:val="List Continue 4"/>
    <w:basedOn w:val="Normal"/>
    <w:semiHidden/>
    <w:rsid w:val="00BC696A"/>
    <w:pPr>
      <w:spacing w:after="120"/>
      <w:ind w:left="1132"/>
    </w:pPr>
    <w:rPr>
      <w:rFonts w:ascii="Verdana" w:eastAsia="SimSun" w:hAnsi="Verdana" w:cs="Verdana"/>
      <w:sz w:val="18"/>
      <w:szCs w:val="18"/>
      <w:lang w:eastAsia="zh-CN"/>
    </w:rPr>
  </w:style>
  <w:style w:type="paragraph" w:styleId="ListContinue5">
    <w:name w:val="List Continue 5"/>
    <w:basedOn w:val="Normal"/>
    <w:semiHidden/>
    <w:rsid w:val="00BC696A"/>
    <w:pPr>
      <w:spacing w:after="120"/>
      <w:ind w:left="1415"/>
    </w:pPr>
    <w:rPr>
      <w:rFonts w:ascii="Verdana" w:eastAsia="SimSun" w:hAnsi="Verdana" w:cs="Verdana"/>
      <w:sz w:val="18"/>
      <w:szCs w:val="18"/>
      <w:lang w:eastAsia="zh-CN"/>
    </w:rPr>
  </w:style>
  <w:style w:type="paragraph" w:styleId="ListNumber">
    <w:name w:val="List Number"/>
    <w:basedOn w:val="Normal"/>
    <w:semiHidden/>
    <w:rsid w:val="00BC696A"/>
    <w:pPr>
      <w:numPr>
        <w:numId w:val="27"/>
      </w:numPr>
      <w:spacing w:after="0"/>
    </w:pPr>
    <w:rPr>
      <w:rFonts w:ascii="Verdana" w:eastAsia="SimSun" w:hAnsi="Verdana" w:cs="Verdana"/>
      <w:sz w:val="18"/>
      <w:szCs w:val="18"/>
      <w:lang w:eastAsia="zh-CN"/>
    </w:rPr>
  </w:style>
  <w:style w:type="paragraph" w:styleId="ListNumber2">
    <w:name w:val="List Number 2"/>
    <w:basedOn w:val="Normal"/>
    <w:semiHidden/>
    <w:rsid w:val="00BC696A"/>
    <w:pPr>
      <w:numPr>
        <w:numId w:val="28"/>
      </w:numPr>
      <w:spacing w:after="0"/>
    </w:pPr>
    <w:rPr>
      <w:rFonts w:ascii="Verdana" w:eastAsia="SimSun" w:hAnsi="Verdana" w:cs="Verdana"/>
      <w:sz w:val="18"/>
      <w:szCs w:val="18"/>
      <w:lang w:eastAsia="zh-CN"/>
    </w:rPr>
  </w:style>
  <w:style w:type="paragraph" w:styleId="ListNumber3">
    <w:name w:val="List Number 3"/>
    <w:basedOn w:val="Normal"/>
    <w:semiHidden/>
    <w:rsid w:val="00BC696A"/>
    <w:pPr>
      <w:numPr>
        <w:numId w:val="29"/>
      </w:numPr>
      <w:spacing w:after="0"/>
    </w:pPr>
    <w:rPr>
      <w:rFonts w:ascii="Verdana" w:eastAsia="SimSun" w:hAnsi="Verdana" w:cs="Verdana"/>
      <w:sz w:val="18"/>
      <w:szCs w:val="18"/>
      <w:lang w:eastAsia="zh-CN"/>
    </w:rPr>
  </w:style>
  <w:style w:type="paragraph" w:styleId="ListNumber4">
    <w:name w:val="List Number 4"/>
    <w:basedOn w:val="Normal"/>
    <w:semiHidden/>
    <w:rsid w:val="00BC696A"/>
    <w:pPr>
      <w:numPr>
        <w:numId w:val="30"/>
      </w:numPr>
      <w:spacing w:after="0"/>
    </w:pPr>
    <w:rPr>
      <w:rFonts w:ascii="Verdana" w:eastAsia="SimSun" w:hAnsi="Verdana" w:cs="Verdana"/>
      <w:sz w:val="18"/>
      <w:szCs w:val="18"/>
      <w:lang w:eastAsia="zh-CN"/>
    </w:rPr>
  </w:style>
  <w:style w:type="paragraph" w:styleId="ListNumber5">
    <w:name w:val="List Number 5"/>
    <w:basedOn w:val="Normal"/>
    <w:semiHidden/>
    <w:rsid w:val="00BC696A"/>
    <w:pPr>
      <w:numPr>
        <w:numId w:val="31"/>
      </w:numPr>
      <w:spacing w:after="0"/>
    </w:pPr>
    <w:rPr>
      <w:rFonts w:ascii="Verdana" w:eastAsia="SimSun" w:hAnsi="Verdana" w:cs="Verdana"/>
      <w:sz w:val="18"/>
      <w:szCs w:val="18"/>
      <w:lang w:eastAsia="zh-CN"/>
    </w:rPr>
  </w:style>
  <w:style w:type="paragraph" w:styleId="MacroText">
    <w:name w:val="macro"/>
    <w:link w:val="MacroTextChar"/>
    <w:semiHidden/>
    <w:rsid w:val="00BC696A"/>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character" w:customStyle="1" w:styleId="MacroTextChar">
    <w:name w:val="Macro Text Char"/>
    <w:basedOn w:val="DefaultParagraphFont"/>
    <w:link w:val="MacroText"/>
    <w:semiHidden/>
    <w:rsid w:val="00BC696A"/>
    <w:rPr>
      <w:rFonts w:ascii="Courier New" w:eastAsia="SimSun" w:hAnsi="Courier New" w:cs="Courier New"/>
      <w:lang w:eastAsia="zh-CN"/>
    </w:rPr>
  </w:style>
  <w:style w:type="paragraph" w:styleId="MessageHeader">
    <w:name w:val="Message Header"/>
    <w:basedOn w:val="Normal"/>
    <w:link w:val="MessageHeaderChar"/>
    <w:semiHidden/>
    <w:rsid w:val="00BC696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Arial" w:eastAsia="SimSun" w:hAnsi="Arial" w:cs="Arial"/>
      <w:lang w:eastAsia="zh-CN"/>
    </w:rPr>
  </w:style>
  <w:style w:type="character" w:customStyle="1" w:styleId="MessageHeaderChar">
    <w:name w:val="Message Header Char"/>
    <w:basedOn w:val="DefaultParagraphFont"/>
    <w:link w:val="MessageHeader"/>
    <w:semiHidden/>
    <w:rsid w:val="00BC696A"/>
    <w:rPr>
      <w:rFonts w:ascii="Arial" w:eastAsia="SimSun" w:hAnsi="Arial" w:cs="Arial"/>
      <w:sz w:val="24"/>
      <w:szCs w:val="24"/>
      <w:shd w:val="pct20" w:color="auto" w:fill="auto"/>
      <w:lang w:eastAsia="zh-CN"/>
    </w:rPr>
  </w:style>
  <w:style w:type="paragraph" w:styleId="NormalIndent">
    <w:name w:val="Normal Indent"/>
    <w:basedOn w:val="Normal"/>
    <w:semiHidden/>
    <w:rsid w:val="00BC696A"/>
    <w:pPr>
      <w:spacing w:after="0"/>
      <w:ind w:left="720"/>
    </w:pPr>
    <w:rPr>
      <w:rFonts w:ascii="Verdana" w:eastAsia="SimSun" w:hAnsi="Verdana" w:cs="Verdana"/>
      <w:sz w:val="18"/>
      <w:szCs w:val="18"/>
      <w:lang w:eastAsia="zh-CN"/>
    </w:rPr>
  </w:style>
  <w:style w:type="paragraph" w:styleId="NoteHeading">
    <w:name w:val="Note Heading"/>
    <w:basedOn w:val="Normal"/>
    <w:next w:val="Normal"/>
    <w:link w:val="NoteHeadingChar"/>
    <w:semiHidden/>
    <w:rsid w:val="00BC696A"/>
    <w:pPr>
      <w:spacing w:after="0"/>
    </w:pPr>
    <w:rPr>
      <w:rFonts w:ascii="Verdana" w:eastAsia="SimSun" w:hAnsi="Verdana" w:cs="Verdana"/>
      <w:sz w:val="18"/>
      <w:szCs w:val="18"/>
      <w:lang w:eastAsia="zh-CN"/>
    </w:rPr>
  </w:style>
  <w:style w:type="character" w:customStyle="1" w:styleId="NoteHeadingChar">
    <w:name w:val="Note Heading Char"/>
    <w:basedOn w:val="DefaultParagraphFont"/>
    <w:link w:val="NoteHeading"/>
    <w:semiHidden/>
    <w:rsid w:val="00BC696A"/>
    <w:rPr>
      <w:rFonts w:ascii="Verdana" w:eastAsia="SimSun" w:hAnsi="Verdana" w:cs="Verdana"/>
      <w:sz w:val="18"/>
      <w:szCs w:val="18"/>
      <w:lang w:eastAsia="zh-CN"/>
    </w:rPr>
  </w:style>
  <w:style w:type="paragraph" w:styleId="PlainText">
    <w:name w:val="Plain Text"/>
    <w:basedOn w:val="Normal"/>
    <w:link w:val="PlainTextChar"/>
    <w:semiHidden/>
    <w:rsid w:val="00BC696A"/>
    <w:pPr>
      <w:spacing w:after="0"/>
    </w:pPr>
    <w:rPr>
      <w:rFonts w:ascii="Courier New" w:eastAsia="SimSun" w:hAnsi="Courier New" w:cs="Courier New"/>
      <w:sz w:val="20"/>
      <w:szCs w:val="20"/>
      <w:lang w:eastAsia="zh-CN"/>
    </w:rPr>
  </w:style>
  <w:style w:type="character" w:customStyle="1" w:styleId="PlainTextChar">
    <w:name w:val="Plain Text Char"/>
    <w:basedOn w:val="DefaultParagraphFont"/>
    <w:link w:val="PlainText"/>
    <w:semiHidden/>
    <w:rsid w:val="00BC696A"/>
    <w:rPr>
      <w:rFonts w:ascii="Courier New" w:eastAsia="SimSun" w:hAnsi="Courier New" w:cs="Courier New"/>
      <w:lang w:eastAsia="zh-CN"/>
    </w:rPr>
  </w:style>
  <w:style w:type="paragraph" w:styleId="Salutation">
    <w:name w:val="Salutation"/>
    <w:basedOn w:val="Normal"/>
    <w:next w:val="Normal"/>
    <w:link w:val="SalutationChar"/>
    <w:semiHidden/>
    <w:rsid w:val="00BC696A"/>
    <w:pPr>
      <w:spacing w:after="0"/>
    </w:pPr>
    <w:rPr>
      <w:rFonts w:ascii="Verdana" w:eastAsia="SimSun" w:hAnsi="Verdana" w:cs="Verdana"/>
      <w:sz w:val="18"/>
      <w:szCs w:val="18"/>
      <w:lang w:eastAsia="zh-CN"/>
    </w:rPr>
  </w:style>
  <w:style w:type="character" w:customStyle="1" w:styleId="SalutationChar">
    <w:name w:val="Salutation Char"/>
    <w:basedOn w:val="DefaultParagraphFont"/>
    <w:link w:val="Salutation"/>
    <w:semiHidden/>
    <w:rsid w:val="00BC696A"/>
    <w:rPr>
      <w:rFonts w:ascii="Verdana" w:eastAsia="SimSun" w:hAnsi="Verdana" w:cs="Verdana"/>
      <w:sz w:val="18"/>
      <w:szCs w:val="18"/>
      <w:lang w:eastAsia="zh-CN"/>
    </w:rPr>
  </w:style>
  <w:style w:type="paragraph" w:styleId="Signature">
    <w:name w:val="Signature"/>
    <w:basedOn w:val="Normal"/>
    <w:link w:val="SignatureChar"/>
    <w:semiHidden/>
    <w:rsid w:val="00BC696A"/>
    <w:pPr>
      <w:spacing w:after="0"/>
      <w:ind w:left="4252"/>
    </w:pPr>
    <w:rPr>
      <w:rFonts w:ascii="Verdana" w:eastAsia="SimSun" w:hAnsi="Verdana" w:cs="Verdana"/>
      <w:sz w:val="18"/>
      <w:szCs w:val="18"/>
      <w:lang w:eastAsia="zh-CN"/>
    </w:rPr>
  </w:style>
  <w:style w:type="character" w:customStyle="1" w:styleId="SignatureChar">
    <w:name w:val="Signature Char"/>
    <w:basedOn w:val="DefaultParagraphFont"/>
    <w:link w:val="Signature"/>
    <w:semiHidden/>
    <w:rsid w:val="00BC696A"/>
    <w:rPr>
      <w:rFonts w:ascii="Verdana" w:eastAsia="SimSun" w:hAnsi="Verdana" w:cs="Verdana"/>
      <w:sz w:val="18"/>
      <w:szCs w:val="18"/>
      <w:lang w:eastAsia="zh-CN"/>
    </w:rPr>
  </w:style>
  <w:style w:type="character" w:styleId="Strong">
    <w:name w:val="Strong"/>
    <w:rsid w:val="00BC696A"/>
    <w:rPr>
      <w:b/>
      <w:bCs/>
    </w:rPr>
  </w:style>
  <w:style w:type="paragraph" w:styleId="Subtitle">
    <w:name w:val="Subtitle"/>
    <w:basedOn w:val="Normal"/>
    <w:link w:val="SubtitleChar"/>
    <w:rsid w:val="00BC696A"/>
    <w:pPr>
      <w:spacing w:after="60"/>
      <w:jc w:val="center"/>
      <w:outlineLvl w:val="1"/>
    </w:pPr>
    <w:rPr>
      <w:rFonts w:ascii="Arial" w:eastAsia="SimSun" w:hAnsi="Arial" w:cs="Arial"/>
      <w:lang w:eastAsia="zh-CN"/>
    </w:rPr>
  </w:style>
  <w:style w:type="character" w:customStyle="1" w:styleId="SubtitleChar">
    <w:name w:val="Subtitle Char"/>
    <w:basedOn w:val="DefaultParagraphFont"/>
    <w:link w:val="Subtitle"/>
    <w:rsid w:val="00BC696A"/>
    <w:rPr>
      <w:rFonts w:ascii="Arial" w:eastAsia="SimSun" w:hAnsi="Arial" w:cs="Arial"/>
      <w:sz w:val="24"/>
      <w:szCs w:val="24"/>
      <w:lang w:eastAsia="zh-CN"/>
    </w:rPr>
  </w:style>
  <w:style w:type="table" w:styleId="Table3Deffects1">
    <w:name w:val="Table 3D effects 1"/>
    <w:basedOn w:val="TableNormal"/>
    <w:semiHidden/>
    <w:rsid w:val="00BC696A"/>
    <w:rPr>
      <w:rFonts w:eastAsia="SimSun"/>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BC696A"/>
    <w:rPr>
      <w:rFonts w:eastAsia="SimSun"/>
      <w:lang w:val="en-US"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BC696A"/>
    <w:rPr>
      <w:rFonts w:eastAsia="SimSun"/>
      <w:lang w:val="en-US"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BC696A"/>
    <w:rPr>
      <w:rFonts w:eastAsia="SimSun"/>
      <w:lang w:val="en-US"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BC696A"/>
    <w:rPr>
      <w:rFonts w:eastAsia="SimSun"/>
      <w:lang w:val="en-US"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BC696A"/>
    <w:rPr>
      <w:rFonts w:eastAsia="SimSun"/>
      <w:color w:val="000080"/>
      <w:lang w:val="en-US"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BC696A"/>
    <w:rPr>
      <w:rFonts w:eastAsia="SimSun"/>
      <w:lang w:val="en-US"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BC696A"/>
    <w:rPr>
      <w:rFonts w:eastAsia="SimSun"/>
      <w:color w:val="FFFFFF"/>
      <w:lang w:val="en-US"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BC696A"/>
    <w:rPr>
      <w:rFonts w:eastAsia="SimSun"/>
      <w:lang w:val="en-US"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BC696A"/>
    <w:rPr>
      <w:rFonts w:eastAsia="SimSun"/>
      <w:lang w:val="en-US"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BC696A"/>
    <w:rPr>
      <w:rFonts w:eastAsia="SimSun"/>
      <w:b/>
      <w:bCs/>
      <w:lang w:val="en-US"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BC696A"/>
    <w:rPr>
      <w:rFonts w:eastAsia="SimSun"/>
      <w:b/>
      <w:bCs/>
      <w:lang w:val="en-US"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BC696A"/>
    <w:rPr>
      <w:rFonts w:eastAsia="SimSun"/>
      <w:b/>
      <w:bCs/>
      <w:lang w:val="en-US"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BC696A"/>
    <w:rPr>
      <w:rFonts w:eastAsia="SimSun"/>
      <w:lang w:val="en-US"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BC696A"/>
    <w:rPr>
      <w:rFonts w:eastAsia="SimSun"/>
      <w:lang w:val="en-US"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BC696A"/>
    <w:rPr>
      <w:rFonts w:eastAsia="SimSun"/>
      <w:lang w:val="en-US"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BC696A"/>
    <w:rPr>
      <w:rFonts w:eastAsia="SimSu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BC696A"/>
    <w:rPr>
      <w:rFonts w:eastAsia="SimSu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semiHidden/>
    <w:rsid w:val="00BC696A"/>
    <w:rPr>
      <w:rFonts w:eastAsia="SimSun"/>
      <w:lang w:val="en-US"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BC696A"/>
    <w:rPr>
      <w:rFonts w:eastAsia="SimSun"/>
      <w:lang w:val="en-US"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BC696A"/>
    <w:rPr>
      <w:rFonts w:eastAsia="SimSun"/>
      <w:lang w:val="en-US"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BC696A"/>
    <w:rPr>
      <w:rFonts w:eastAsia="SimSun"/>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BC696A"/>
    <w:rPr>
      <w:rFonts w:eastAsia="SimSun"/>
      <w:lang w:val="en-US"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BC696A"/>
    <w:rPr>
      <w:rFonts w:eastAsia="SimSun"/>
      <w:b/>
      <w:bCs/>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BC696A"/>
    <w:rPr>
      <w:rFonts w:eastAsia="SimSun"/>
      <w:lang w:val="en-U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BC696A"/>
    <w:rPr>
      <w:rFonts w:eastAsia="SimSun"/>
      <w:lang w:val="en-US"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BC696A"/>
    <w:rPr>
      <w:rFonts w:eastAsia="SimSun"/>
      <w:lang w:val="en-US"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BC696A"/>
    <w:rPr>
      <w:rFonts w:eastAsia="SimSun"/>
      <w:lang w:val="en-U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BC696A"/>
    <w:rPr>
      <w:rFonts w:eastAsia="SimSun"/>
      <w:lang w:val="en-US"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BC696A"/>
    <w:rPr>
      <w:rFonts w:eastAsia="SimSun"/>
      <w:lang w:val="en-US"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BC696A"/>
    <w:rPr>
      <w:rFonts w:eastAsia="SimSun"/>
      <w:lang w:val="en-US"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BC696A"/>
    <w:rPr>
      <w:rFonts w:eastAsia="SimSun"/>
      <w:lang w:val="en-US"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BC696A"/>
    <w:rPr>
      <w:rFonts w:eastAsia="SimSun"/>
      <w:lang w:val="en-US"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BC696A"/>
    <w:rPr>
      <w:rFonts w:eastAsia="SimSu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BC696A"/>
    <w:rPr>
      <w:rFonts w:eastAsia="SimSun"/>
      <w:lang w:val="en-US"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BC696A"/>
    <w:rPr>
      <w:rFonts w:eastAsia="SimSun"/>
      <w:lang w:val="en-US"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BC696A"/>
    <w:rPr>
      <w:rFonts w:eastAsia="SimSun"/>
      <w:lang w:val="en-US"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BC696A"/>
    <w:rPr>
      <w:rFonts w:eastAsia="SimSun"/>
      <w:lang w:val="en-US"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BC696A"/>
    <w:rPr>
      <w:rFonts w:eastAsia="SimSun"/>
      <w:lang w:val="en-US"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BC696A"/>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BC696A"/>
    <w:rPr>
      <w:rFonts w:eastAsia="SimSun"/>
      <w:lang w:val="en-US"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BC696A"/>
    <w:rPr>
      <w:rFonts w:eastAsia="SimSun"/>
      <w:lang w:val="en-US"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BC696A"/>
    <w:rPr>
      <w:rFonts w:eastAsia="SimSun"/>
      <w:lang w:val="en-US"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rsid w:val="00BC696A"/>
    <w:pPr>
      <w:spacing w:before="240" w:after="60"/>
      <w:jc w:val="center"/>
      <w:outlineLvl w:val="0"/>
    </w:pPr>
    <w:rPr>
      <w:rFonts w:ascii="Arial" w:eastAsia="SimSun" w:hAnsi="Arial" w:cs="Arial"/>
      <w:b/>
      <w:bCs/>
      <w:kern w:val="28"/>
      <w:sz w:val="32"/>
      <w:szCs w:val="32"/>
      <w:lang w:eastAsia="zh-CN"/>
    </w:rPr>
  </w:style>
  <w:style w:type="character" w:customStyle="1" w:styleId="TitleChar">
    <w:name w:val="Title Char"/>
    <w:basedOn w:val="DefaultParagraphFont"/>
    <w:link w:val="Title"/>
    <w:rsid w:val="00BC696A"/>
    <w:rPr>
      <w:rFonts w:ascii="Arial" w:eastAsia="SimSun" w:hAnsi="Arial" w:cs="Arial"/>
      <w:b/>
      <w:bCs/>
      <w:kern w:val="28"/>
      <w:sz w:val="32"/>
      <w:szCs w:val="32"/>
      <w:lang w:eastAsia="zh-CN"/>
    </w:rPr>
  </w:style>
  <w:style w:type="paragraph" w:styleId="TOAHeading">
    <w:name w:val="toa heading"/>
    <w:basedOn w:val="Normal"/>
    <w:next w:val="Normal"/>
    <w:semiHidden/>
    <w:rsid w:val="00BC696A"/>
    <w:pPr>
      <w:spacing w:before="120" w:after="0"/>
    </w:pPr>
    <w:rPr>
      <w:rFonts w:ascii="Arial" w:eastAsia="SimSun" w:hAnsi="Arial" w:cs="Arial"/>
      <w:b/>
      <w:bCs/>
      <w:lang w:eastAsia="zh-CN"/>
    </w:rPr>
  </w:style>
  <w:style w:type="paragraph" w:customStyle="1" w:styleId="DoccategoryheadingAgency">
    <w:name w:val="Doc category heading (Agency)"/>
    <w:next w:val="BodytextAgency"/>
    <w:qFormat/>
    <w:rsid w:val="00BC696A"/>
    <w:pPr>
      <w:keepNext/>
      <w:pBdr>
        <w:bottom w:val="single" w:sz="4" w:space="1" w:color="auto"/>
      </w:pBdr>
      <w:spacing w:before="567"/>
    </w:pPr>
    <w:rPr>
      <w:rFonts w:ascii="Verdana" w:eastAsia="Verdana" w:hAnsi="Verdana" w:cs="Verdana"/>
      <w:b/>
      <w:color w:val="003399"/>
      <w:sz w:val="18"/>
      <w:szCs w:val="18"/>
    </w:rPr>
  </w:style>
  <w:style w:type="paragraph" w:customStyle="1" w:styleId="HeadingcentredAgency">
    <w:name w:val="Heading centred (Agency)"/>
    <w:basedOn w:val="No-numheading1Agency"/>
    <w:next w:val="BodytextAgency"/>
    <w:qFormat/>
    <w:rsid w:val="00BC696A"/>
    <w:pPr>
      <w:jc w:val="center"/>
    </w:pPr>
  </w:style>
  <w:style w:type="paragraph" w:customStyle="1" w:styleId="SpecialcommentAgency">
    <w:name w:val="Special comment (Agency)"/>
    <w:next w:val="BodytextAgency"/>
    <w:qFormat/>
    <w:rsid w:val="00BC696A"/>
    <w:rPr>
      <w:rFonts w:ascii="Verdana" w:hAnsi="Verdana"/>
      <w:color w:val="FF0000"/>
      <w:sz w:val="17"/>
      <w:szCs w:val="17"/>
    </w:rPr>
  </w:style>
  <w:style w:type="paragraph" w:customStyle="1" w:styleId="1">
    <w:name w:val="1"/>
    <w:basedOn w:val="Normal"/>
    <w:next w:val="FootnoteText"/>
    <w:rsid w:val="00BC696A"/>
    <w:pPr>
      <w:spacing w:after="120" w:line="280" w:lineRule="exact"/>
    </w:pPr>
    <w:rPr>
      <w:rFonts w:ascii="Verdana" w:eastAsia="SimSun" w:hAnsi="Verdana"/>
      <w:sz w:val="16"/>
      <w:szCs w:val="16"/>
    </w:rPr>
  </w:style>
  <w:style w:type="paragraph" w:customStyle="1" w:styleId="MemoHeaderStyle">
    <w:name w:val="MemoHeaderStyle"/>
    <w:basedOn w:val="Normal"/>
    <w:next w:val="Normal"/>
    <w:rsid w:val="00BC696A"/>
    <w:pPr>
      <w:spacing w:after="0" w:line="120" w:lineRule="atLeast"/>
      <w:ind w:left="1418"/>
      <w:jc w:val="both"/>
    </w:pPr>
    <w:rPr>
      <w:rFonts w:ascii="Arial" w:hAnsi="Arial"/>
      <w:b/>
      <w:smallCaps/>
      <w:sz w:val="22"/>
      <w:szCs w:val="20"/>
    </w:rPr>
  </w:style>
  <w:style w:type="character" w:customStyle="1" w:styleId="FootnoteTextChar">
    <w:name w:val="Footnote Text Char"/>
    <w:link w:val="FootnoteText"/>
    <w:rsid w:val="00BC696A"/>
    <w:rPr>
      <w:lang w:eastAsia="en-US"/>
    </w:rPr>
  </w:style>
  <w:style w:type="paragraph" w:customStyle="1" w:styleId="ENCePPtable9text">
    <w:name w:val="ENCePP table 9 text"/>
    <w:basedOn w:val="Normal"/>
    <w:rsid w:val="00BC696A"/>
    <w:pPr>
      <w:widowControl w:val="0"/>
      <w:autoSpaceDE w:val="0"/>
      <w:autoSpaceDN w:val="0"/>
      <w:adjustRightInd w:val="0"/>
      <w:spacing w:before="40" w:after="40"/>
      <w:ind w:left="504" w:hanging="504"/>
    </w:pPr>
    <w:rPr>
      <w:rFonts w:ascii="Verdana" w:hAnsi="Verdana" w:cs="Verdana"/>
      <w:color w:val="000000"/>
      <w:sz w:val="18"/>
      <w:szCs w:val="20"/>
      <w:lang w:val="en-US"/>
    </w:rPr>
  </w:style>
  <w:style w:type="paragraph" w:customStyle="1" w:styleId="ENCePPcheckbox12">
    <w:name w:val="ENCePP checkbox 12"/>
    <w:basedOn w:val="ENCePPtable9text"/>
    <w:rsid w:val="00BC696A"/>
    <w:pPr>
      <w:spacing w:before="20" w:after="20"/>
      <w:jc w:val="center"/>
    </w:pPr>
    <w:rPr>
      <w:sz w:val="24"/>
    </w:rPr>
  </w:style>
  <w:style w:type="paragraph" w:customStyle="1" w:styleId="ENCePPcommenttext">
    <w:name w:val="ENCePP comment text"/>
    <w:basedOn w:val="Normal"/>
    <w:rsid w:val="00BC696A"/>
    <w:pPr>
      <w:widowControl w:val="0"/>
      <w:autoSpaceDE w:val="0"/>
      <w:autoSpaceDN w:val="0"/>
      <w:adjustRightInd w:val="0"/>
      <w:spacing w:before="120" w:after="0"/>
    </w:pPr>
    <w:rPr>
      <w:rFonts w:ascii="Verdana" w:hAnsi="Verdana" w:cs="Verdana"/>
      <w:color w:val="000000"/>
      <w:sz w:val="20"/>
      <w:szCs w:val="20"/>
      <w:lang w:val="en-US"/>
    </w:rPr>
  </w:style>
  <w:style w:type="paragraph" w:customStyle="1" w:styleId="ENCePPcommentheader">
    <w:name w:val="ENCePP comment header"/>
    <w:basedOn w:val="ENCePPcommenttext"/>
    <w:next w:val="ENCePPcommenttext"/>
    <w:rsid w:val="00BC696A"/>
    <w:pPr>
      <w:keepNext/>
    </w:pPr>
  </w:style>
  <w:style w:type="paragraph" w:customStyle="1" w:styleId="ENCePPfooter">
    <w:name w:val="ENCePP footer"/>
    <w:basedOn w:val="Footer"/>
    <w:rsid w:val="00BC696A"/>
    <w:pPr>
      <w:tabs>
        <w:tab w:val="clear" w:pos="4320"/>
        <w:tab w:val="clear" w:pos="8640"/>
        <w:tab w:val="center" w:pos="4680"/>
        <w:tab w:val="right" w:pos="9360"/>
      </w:tabs>
      <w:spacing w:before="160"/>
    </w:pPr>
    <w:rPr>
      <w:rFonts w:ascii="Verdana" w:eastAsia="Calibri" w:hAnsi="Verdana"/>
      <w:b/>
      <w:sz w:val="16"/>
      <w:szCs w:val="16"/>
      <w:lang w:val="en-US"/>
    </w:rPr>
  </w:style>
  <w:style w:type="paragraph" w:customStyle="1" w:styleId="ENCePPheader">
    <w:name w:val="ENCePP header"/>
    <w:rsid w:val="00BC696A"/>
    <w:pPr>
      <w:spacing w:before="60"/>
      <w:jc w:val="right"/>
    </w:pPr>
    <w:rPr>
      <w:rFonts w:ascii="Verdana" w:eastAsia="Calibri" w:hAnsi="Verdana"/>
      <w:sz w:val="14"/>
      <w:szCs w:val="14"/>
      <w:lang w:val="en-US" w:eastAsia="en-US"/>
    </w:rPr>
  </w:style>
  <w:style w:type="paragraph" w:customStyle="1" w:styleId="ENCePPpara">
    <w:name w:val="ENCePP para"/>
    <w:basedOn w:val="Normal"/>
    <w:rsid w:val="00BC696A"/>
    <w:pPr>
      <w:widowControl w:val="0"/>
      <w:autoSpaceDE w:val="0"/>
      <w:autoSpaceDN w:val="0"/>
      <w:adjustRightInd w:val="0"/>
      <w:spacing w:before="240" w:after="0"/>
      <w:jc w:val="both"/>
    </w:pPr>
    <w:rPr>
      <w:rFonts w:ascii="Verdana" w:hAnsi="Verdana" w:cs="Verdana"/>
      <w:color w:val="000000"/>
      <w:sz w:val="18"/>
      <w:szCs w:val="20"/>
      <w:lang w:val="en-US"/>
    </w:rPr>
  </w:style>
  <w:style w:type="paragraph" w:customStyle="1" w:styleId="ENCePPsubtitle">
    <w:name w:val="ENCePP subtitle"/>
    <w:basedOn w:val="Normal"/>
    <w:rsid w:val="00BC696A"/>
    <w:pPr>
      <w:widowControl w:val="0"/>
      <w:autoSpaceDE w:val="0"/>
      <w:autoSpaceDN w:val="0"/>
      <w:adjustRightInd w:val="0"/>
      <w:spacing w:before="240" w:after="0"/>
      <w:jc w:val="center"/>
    </w:pPr>
    <w:rPr>
      <w:rFonts w:ascii="Verdana" w:hAnsi="Verdana" w:cs="Verdana"/>
      <w:color w:val="000000"/>
      <w:sz w:val="22"/>
      <w:szCs w:val="22"/>
      <w:lang w:val="en-US"/>
    </w:rPr>
  </w:style>
  <w:style w:type="paragraph" w:customStyle="1" w:styleId="ENCePPtable10bold">
    <w:name w:val="ENCePP table 10 bold"/>
    <w:basedOn w:val="Normal"/>
    <w:rsid w:val="00BC696A"/>
    <w:pPr>
      <w:widowControl w:val="0"/>
      <w:autoSpaceDE w:val="0"/>
      <w:autoSpaceDN w:val="0"/>
      <w:adjustRightInd w:val="0"/>
      <w:spacing w:before="40" w:after="20"/>
      <w:jc w:val="center"/>
    </w:pPr>
    <w:rPr>
      <w:rFonts w:ascii="Verdana" w:hAnsi="Verdana" w:cs="Verdana"/>
      <w:b/>
      <w:bCs/>
      <w:color w:val="000000"/>
      <w:sz w:val="20"/>
      <w:szCs w:val="20"/>
      <w:lang w:val="en-US"/>
    </w:rPr>
  </w:style>
  <w:style w:type="paragraph" w:customStyle="1" w:styleId="ENCePPtable10boldul">
    <w:name w:val="ENCePP table 10 bold ul"/>
    <w:basedOn w:val="ENCePPtable10bold"/>
    <w:rsid w:val="00BC696A"/>
    <w:pPr>
      <w:keepNext/>
      <w:widowControl/>
      <w:jc w:val="left"/>
    </w:pPr>
    <w:rPr>
      <w:u w:val="single"/>
    </w:rPr>
  </w:style>
  <w:style w:type="paragraph" w:customStyle="1" w:styleId="ENCePPtable10center">
    <w:name w:val="ENCePP table 10 center"/>
    <w:basedOn w:val="ENCePPtable9text"/>
    <w:rsid w:val="00BC696A"/>
    <w:pPr>
      <w:jc w:val="center"/>
    </w:pPr>
    <w:rPr>
      <w:sz w:val="20"/>
    </w:rPr>
  </w:style>
  <w:style w:type="paragraph" w:customStyle="1" w:styleId="ENCePPtable9indent">
    <w:name w:val="ENCePP table 9 indent"/>
    <w:basedOn w:val="ENCePPtable9text"/>
    <w:rsid w:val="00BC696A"/>
    <w:pPr>
      <w:ind w:firstLine="0"/>
    </w:pPr>
  </w:style>
  <w:style w:type="paragraph" w:customStyle="1" w:styleId="ENCePPtext9">
    <w:name w:val="ENCePP text 9"/>
    <w:basedOn w:val="Normal"/>
    <w:rsid w:val="00BC696A"/>
    <w:pPr>
      <w:widowControl w:val="0"/>
      <w:autoSpaceDE w:val="0"/>
      <w:autoSpaceDN w:val="0"/>
      <w:adjustRightInd w:val="0"/>
      <w:spacing w:before="20" w:after="0"/>
    </w:pPr>
    <w:rPr>
      <w:rFonts w:ascii="Verdana" w:hAnsi="Verdana" w:cs="Verdana"/>
      <w:color w:val="000000"/>
      <w:sz w:val="18"/>
      <w:szCs w:val="18"/>
      <w:lang w:val="en-US"/>
    </w:rPr>
  </w:style>
  <w:style w:type="paragraph" w:customStyle="1" w:styleId="ENCePPtitle">
    <w:name w:val="ENCePP title"/>
    <w:rsid w:val="00BC696A"/>
    <w:pPr>
      <w:spacing w:before="240"/>
      <w:jc w:val="center"/>
    </w:pPr>
    <w:rPr>
      <w:rFonts w:ascii="Verdana" w:hAnsi="Verdana"/>
      <w:b/>
      <w:bCs/>
      <w:kern w:val="28"/>
      <w:sz w:val="24"/>
      <w:szCs w:val="32"/>
      <w:lang w:val="en-US" w:eastAsia="en-US"/>
    </w:rPr>
  </w:style>
  <w:style w:type="paragraph" w:customStyle="1" w:styleId="ENCePPtext8">
    <w:name w:val="ENCePP text 8"/>
    <w:basedOn w:val="Normal"/>
    <w:rsid w:val="00BC696A"/>
    <w:pPr>
      <w:spacing w:after="0"/>
    </w:pPr>
    <w:rPr>
      <w:rFonts w:ascii="Verdana" w:hAnsi="Verdana" w:cs="Arial"/>
      <w:sz w:val="16"/>
      <w:szCs w:val="16"/>
    </w:rPr>
  </w:style>
  <w:style w:type="paragraph" w:customStyle="1" w:styleId="ENCePPtable10indent">
    <w:name w:val="ENCePP table 10 indent"/>
    <w:basedOn w:val="ENCePPtable9indent"/>
    <w:rsid w:val="00BC696A"/>
    <w:pPr>
      <w:ind w:left="864" w:hanging="288"/>
    </w:pPr>
    <w:rPr>
      <w:sz w:val="20"/>
    </w:rPr>
  </w:style>
  <w:style w:type="paragraph" w:customStyle="1" w:styleId="ENCePPtable10text">
    <w:name w:val="ENCePP table 10 text"/>
    <w:basedOn w:val="ENCePPtable9text"/>
    <w:rsid w:val="00BC696A"/>
    <w:pPr>
      <w:ind w:left="576" w:hanging="576"/>
    </w:pPr>
    <w:rPr>
      <w:sz w:val="20"/>
    </w:rPr>
  </w:style>
  <w:style w:type="paragraph" w:customStyle="1" w:styleId="paragraph">
    <w:name w:val="paragraph"/>
    <w:basedOn w:val="Normal"/>
    <w:rsid w:val="00BC696A"/>
    <w:pPr>
      <w:widowControl w:val="0"/>
      <w:autoSpaceDE w:val="0"/>
      <w:autoSpaceDN w:val="0"/>
      <w:adjustRightInd w:val="0"/>
      <w:spacing w:before="240" w:after="0"/>
      <w:jc w:val="both"/>
    </w:pPr>
    <w:rPr>
      <w:rFonts w:ascii="Verdana" w:hAnsi="Verdana" w:cs="Verdana"/>
      <w:color w:val="000000"/>
      <w:sz w:val="20"/>
      <w:szCs w:val="20"/>
      <w:lang w:val="en-US"/>
    </w:rPr>
  </w:style>
  <w:style w:type="paragraph" w:customStyle="1" w:styleId="bodytextagency0">
    <w:name w:val="bodytextagency"/>
    <w:basedOn w:val="Normal"/>
    <w:rsid w:val="00BC696A"/>
    <w:pPr>
      <w:spacing w:before="100" w:beforeAutospacing="1" w:after="100" w:afterAutospacing="1"/>
    </w:pPr>
    <w:rPr>
      <w:rFonts w:eastAsia="Calibri"/>
      <w:lang w:eastAsia="en-GB"/>
    </w:rPr>
  </w:style>
  <w:style w:type="paragraph" w:customStyle="1" w:styleId="para">
    <w:name w:val="para"/>
    <w:rsid w:val="009F20B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278" w:lineRule="auto"/>
    </w:pPr>
    <w:rPr>
      <w:rFonts w:ascii="Arial" w:hAnsi="Arial"/>
      <w:snapToGrid w:val="0"/>
      <w:sz w:val="22"/>
      <w:lang w:eastAsia="da-DK"/>
    </w:rPr>
  </w:style>
  <w:style w:type="paragraph" w:customStyle="1" w:styleId="Style1">
    <w:name w:val="Style1"/>
    <w:basedOn w:val="Normal"/>
    <w:link w:val="Style1Char"/>
    <w:qFormat/>
    <w:rsid w:val="00E30107"/>
    <w:pPr>
      <w:spacing w:after="0"/>
    </w:pPr>
  </w:style>
  <w:style w:type="table" w:styleId="GridTable3-Accent1">
    <w:name w:val="Grid Table 3 Accent 1"/>
    <w:basedOn w:val="TableNormal"/>
    <w:uiPriority w:val="48"/>
    <w:rsid w:val="00A90E2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character" w:customStyle="1" w:styleId="Style1Char">
    <w:name w:val="Style1 Char"/>
    <w:basedOn w:val="DefaultParagraphFont"/>
    <w:link w:val="Style1"/>
    <w:rsid w:val="00E30107"/>
    <w:rPr>
      <w:sz w:val="24"/>
      <w:szCs w:val="24"/>
      <w:lang w:eastAsia="en-US"/>
    </w:rPr>
  </w:style>
  <w:style w:type="table" w:styleId="GridTable2">
    <w:name w:val="Grid Table 2"/>
    <w:basedOn w:val="TableNormal"/>
    <w:uiPriority w:val="47"/>
    <w:rsid w:val="00A90E2B"/>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
    <w:name w:val="List Table 2"/>
    <w:basedOn w:val="TableNormal"/>
    <w:uiPriority w:val="47"/>
    <w:rsid w:val="00A90E2B"/>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524447">
      <w:bodyDiv w:val="1"/>
      <w:marLeft w:val="0"/>
      <w:marRight w:val="0"/>
      <w:marTop w:val="0"/>
      <w:marBottom w:val="0"/>
      <w:divBdr>
        <w:top w:val="none" w:sz="0" w:space="0" w:color="auto"/>
        <w:left w:val="none" w:sz="0" w:space="0" w:color="auto"/>
        <w:bottom w:val="none" w:sz="0" w:space="0" w:color="auto"/>
        <w:right w:val="none" w:sz="0" w:space="0" w:color="auto"/>
      </w:divBdr>
    </w:div>
    <w:div w:id="266232477">
      <w:bodyDiv w:val="1"/>
      <w:marLeft w:val="0"/>
      <w:marRight w:val="0"/>
      <w:marTop w:val="0"/>
      <w:marBottom w:val="0"/>
      <w:divBdr>
        <w:top w:val="none" w:sz="0" w:space="0" w:color="auto"/>
        <w:left w:val="none" w:sz="0" w:space="0" w:color="auto"/>
        <w:bottom w:val="none" w:sz="0" w:space="0" w:color="auto"/>
        <w:right w:val="none" w:sz="0" w:space="0" w:color="auto"/>
      </w:divBdr>
      <w:divsChild>
        <w:div w:id="915018860">
          <w:marLeft w:val="0"/>
          <w:marRight w:val="0"/>
          <w:marTop w:val="0"/>
          <w:marBottom w:val="0"/>
          <w:divBdr>
            <w:top w:val="none" w:sz="0" w:space="0" w:color="auto"/>
            <w:left w:val="none" w:sz="0" w:space="0" w:color="auto"/>
            <w:bottom w:val="none" w:sz="0" w:space="0" w:color="auto"/>
            <w:right w:val="none" w:sz="0" w:space="0" w:color="auto"/>
          </w:divBdr>
        </w:div>
      </w:divsChild>
    </w:div>
    <w:div w:id="266350024">
      <w:bodyDiv w:val="1"/>
      <w:marLeft w:val="0"/>
      <w:marRight w:val="0"/>
      <w:marTop w:val="0"/>
      <w:marBottom w:val="0"/>
      <w:divBdr>
        <w:top w:val="none" w:sz="0" w:space="0" w:color="auto"/>
        <w:left w:val="none" w:sz="0" w:space="0" w:color="auto"/>
        <w:bottom w:val="none" w:sz="0" w:space="0" w:color="auto"/>
        <w:right w:val="none" w:sz="0" w:space="0" w:color="auto"/>
      </w:divBdr>
    </w:div>
    <w:div w:id="401487345">
      <w:bodyDiv w:val="1"/>
      <w:marLeft w:val="0"/>
      <w:marRight w:val="0"/>
      <w:marTop w:val="0"/>
      <w:marBottom w:val="0"/>
      <w:divBdr>
        <w:top w:val="none" w:sz="0" w:space="0" w:color="auto"/>
        <w:left w:val="none" w:sz="0" w:space="0" w:color="auto"/>
        <w:bottom w:val="none" w:sz="0" w:space="0" w:color="auto"/>
        <w:right w:val="none" w:sz="0" w:space="0" w:color="auto"/>
      </w:divBdr>
      <w:divsChild>
        <w:div w:id="1659771813">
          <w:marLeft w:val="0"/>
          <w:marRight w:val="0"/>
          <w:marTop w:val="0"/>
          <w:marBottom w:val="0"/>
          <w:divBdr>
            <w:top w:val="none" w:sz="0" w:space="0" w:color="auto"/>
            <w:left w:val="none" w:sz="0" w:space="0" w:color="auto"/>
            <w:bottom w:val="none" w:sz="0" w:space="0" w:color="auto"/>
            <w:right w:val="none" w:sz="0" w:space="0" w:color="auto"/>
          </w:divBdr>
        </w:div>
      </w:divsChild>
    </w:div>
    <w:div w:id="631984427">
      <w:bodyDiv w:val="1"/>
      <w:marLeft w:val="0"/>
      <w:marRight w:val="0"/>
      <w:marTop w:val="0"/>
      <w:marBottom w:val="0"/>
      <w:divBdr>
        <w:top w:val="none" w:sz="0" w:space="0" w:color="auto"/>
        <w:left w:val="none" w:sz="0" w:space="0" w:color="auto"/>
        <w:bottom w:val="none" w:sz="0" w:space="0" w:color="auto"/>
        <w:right w:val="none" w:sz="0" w:space="0" w:color="auto"/>
      </w:divBdr>
    </w:div>
    <w:div w:id="732896392">
      <w:bodyDiv w:val="1"/>
      <w:marLeft w:val="0"/>
      <w:marRight w:val="0"/>
      <w:marTop w:val="0"/>
      <w:marBottom w:val="0"/>
      <w:divBdr>
        <w:top w:val="none" w:sz="0" w:space="0" w:color="auto"/>
        <w:left w:val="none" w:sz="0" w:space="0" w:color="auto"/>
        <w:bottom w:val="none" w:sz="0" w:space="0" w:color="auto"/>
        <w:right w:val="none" w:sz="0" w:space="0" w:color="auto"/>
      </w:divBdr>
      <w:divsChild>
        <w:div w:id="922228735">
          <w:marLeft w:val="0"/>
          <w:marRight w:val="0"/>
          <w:marTop w:val="0"/>
          <w:marBottom w:val="0"/>
          <w:divBdr>
            <w:top w:val="none" w:sz="0" w:space="0" w:color="auto"/>
            <w:left w:val="none" w:sz="0" w:space="0" w:color="auto"/>
            <w:bottom w:val="none" w:sz="0" w:space="0" w:color="auto"/>
            <w:right w:val="none" w:sz="0" w:space="0" w:color="auto"/>
          </w:divBdr>
        </w:div>
      </w:divsChild>
    </w:div>
    <w:div w:id="762991064">
      <w:bodyDiv w:val="1"/>
      <w:marLeft w:val="0"/>
      <w:marRight w:val="0"/>
      <w:marTop w:val="0"/>
      <w:marBottom w:val="0"/>
      <w:divBdr>
        <w:top w:val="none" w:sz="0" w:space="0" w:color="auto"/>
        <w:left w:val="none" w:sz="0" w:space="0" w:color="auto"/>
        <w:bottom w:val="none" w:sz="0" w:space="0" w:color="auto"/>
        <w:right w:val="none" w:sz="0" w:space="0" w:color="auto"/>
      </w:divBdr>
      <w:divsChild>
        <w:div w:id="1501236423">
          <w:marLeft w:val="0"/>
          <w:marRight w:val="0"/>
          <w:marTop w:val="0"/>
          <w:marBottom w:val="0"/>
          <w:divBdr>
            <w:top w:val="none" w:sz="0" w:space="0" w:color="auto"/>
            <w:left w:val="none" w:sz="0" w:space="0" w:color="auto"/>
            <w:bottom w:val="none" w:sz="0" w:space="0" w:color="auto"/>
            <w:right w:val="none" w:sz="0" w:space="0" w:color="auto"/>
          </w:divBdr>
        </w:div>
      </w:divsChild>
    </w:div>
    <w:div w:id="837425202">
      <w:bodyDiv w:val="1"/>
      <w:marLeft w:val="0"/>
      <w:marRight w:val="0"/>
      <w:marTop w:val="0"/>
      <w:marBottom w:val="0"/>
      <w:divBdr>
        <w:top w:val="none" w:sz="0" w:space="0" w:color="auto"/>
        <w:left w:val="none" w:sz="0" w:space="0" w:color="auto"/>
        <w:bottom w:val="none" w:sz="0" w:space="0" w:color="auto"/>
        <w:right w:val="none" w:sz="0" w:space="0" w:color="auto"/>
      </w:divBdr>
    </w:div>
    <w:div w:id="939607431">
      <w:bodyDiv w:val="1"/>
      <w:marLeft w:val="0"/>
      <w:marRight w:val="0"/>
      <w:marTop w:val="0"/>
      <w:marBottom w:val="0"/>
      <w:divBdr>
        <w:top w:val="none" w:sz="0" w:space="0" w:color="auto"/>
        <w:left w:val="none" w:sz="0" w:space="0" w:color="auto"/>
        <w:bottom w:val="none" w:sz="0" w:space="0" w:color="auto"/>
        <w:right w:val="none" w:sz="0" w:space="0" w:color="auto"/>
      </w:divBdr>
      <w:divsChild>
        <w:div w:id="576790485">
          <w:marLeft w:val="0"/>
          <w:marRight w:val="0"/>
          <w:marTop w:val="0"/>
          <w:marBottom w:val="0"/>
          <w:divBdr>
            <w:top w:val="none" w:sz="0" w:space="0" w:color="auto"/>
            <w:left w:val="none" w:sz="0" w:space="0" w:color="auto"/>
            <w:bottom w:val="none" w:sz="0" w:space="0" w:color="auto"/>
            <w:right w:val="none" w:sz="0" w:space="0" w:color="auto"/>
          </w:divBdr>
        </w:div>
      </w:divsChild>
    </w:div>
    <w:div w:id="1021905243">
      <w:bodyDiv w:val="1"/>
      <w:marLeft w:val="0"/>
      <w:marRight w:val="0"/>
      <w:marTop w:val="0"/>
      <w:marBottom w:val="0"/>
      <w:divBdr>
        <w:top w:val="none" w:sz="0" w:space="0" w:color="auto"/>
        <w:left w:val="none" w:sz="0" w:space="0" w:color="auto"/>
        <w:bottom w:val="none" w:sz="0" w:space="0" w:color="auto"/>
        <w:right w:val="none" w:sz="0" w:space="0" w:color="auto"/>
      </w:divBdr>
    </w:div>
    <w:div w:id="1578443244">
      <w:bodyDiv w:val="1"/>
      <w:marLeft w:val="0"/>
      <w:marRight w:val="0"/>
      <w:marTop w:val="0"/>
      <w:marBottom w:val="0"/>
      <w:divBdr>
        <w:top w:val="none" w:sz="0" w:space="0" w:color="auto"/>
        <w:left w:val="none" w:sz="0" w:space="0" w:color="auto"/>
        <w:bottom w:val="none" w:sz="0" w:space="0" w:color="auto"/>
        <w:right w:val="none" w:sz="0" w:space="0" w:color="auto"/>
      </w:divBdr>
      <w:divsChild>
        <w:div w:id="1508859389">
          <w:marLeft w:val="0"/>
          <w:marRight w:val="0"/>
          <w:marTop w:val="0"/>
          <w:marBottom w:val="0"/>
          <w:divBdr>
            <w:top w:val="none" w:sz="0" w:space="0" w:color="auto"/>
            <w:left w:val="none" w:sz="0" w:space="0" w:color="auto"/>
            <w:bottom w:val="none" w:sz="0" w:space="0" w:color="auto"/>
            <w:right w:val="none" w:sz="0" w:space="0" w:color="auto"/>
          </w:divBdr>
        </w:div>
      </w:divsChild>
    </w:div>
    <w:div w:id="1679233292">
      <w:bodyDiv w:val="1"/>
      <w:marLeft w:val="0"/>
      <w:marRight w:val="0"/>
      <w:marTop w:val="0"/>
      <w:marBottom w:val="0"/>
      <w:divBdr>
        <w:top w:val="none" w:sz="0" w:space="0" w:color="auto"/>
        <w:left w:val="none" w:sz="0" w:space="0" w:color="auto"/>
        <w:bottom w:val="none" w:sz="0" w:space="0" w:color="auto"/>
        <w:right w:val="none" w:sz="0" w:space="0" w:color="auto"/>
      </w:divBdr>
      <w:divsChild>
        <w:div w:id="1013612125">
          <w:marLeft w:val="0"/>
          <w:marRight w:val="0"/>
          <w:marTop w:val="0"/>
          <w:marBottom w:val="0"/>
          <w:divBdr>
            <w:top w:val="none" w:sz="0" w:space="0" w:color="auto"/>
            <w:left w:val="none" w:sz="0" w:space="0" w:color="auto"/>
            <w:bottom w:val="none" w:sz="0" w:space="0" w:color="auto"/>
            <w:right w:val="none" w:sz="0" w:space="0" w:color="auto"/>
          </w:divBdr>
        </w:div>
      </w:divsChild>
    </w:div>
    <w:div w:id="1878008688">
      <w:bodyDiv w:val="1"/>
      <w:marLeft w:val="0"/>
      <w:marRight w:val="0"/>
      <w:marTop w:val="0"/>
      <w:marBottom w:val="0"/>
      <w:divBdr>
        <w:top w:val="none" w:sz="0" w:space="0" w:color="auto"/>
        <w:left w:val="none" w:sz="0" w:space="0" w:color="auto"/>
        <w:bottom w:val="none" w:sz="0" w:space="0" w:color="auto"/>
        <w:right w:val="none" w:sz="0" w:space="0" w:color="auto"/>
      </w:divBdr>
      <w:divsChild>
        <w:div w:id="1808428880">
          <w:marLeft w:val="0"/>
          <w:marRight w:val="0"/>
          <w:marTop w:val="0"/>
          <w:marBottom w:val="0"/>
          <w:divBdr>
            <w:top w:val="none" w:sz="0" w:space="0" w:color="auto"/>
            <w:left w:val="none" w:sz="0" w:space="0" w:color="auto"/>
            <w:bottom w:val="none" w:sz="0" w:space="0" w:color="auto"/>
            <w:right w:val="none" w:sz="0" w:space="0" w:color="auto"/>
          </w:divBdr>
        </w:div>
      </w:divsChild>
    </w:div>
    <w:div w:id="1929267644">
      <w:bodyDiv w:val="1"/>
      <w:marLeft w:val="0"/>
      <w:marRight w:val="0"/>
      <w:marTop w:val="0"/>
      <w:marBottom w:val="0"/>
      <w:divBdr>
        <w:top w:val="none" w:sz="0" w:space="0" w:color="auto"/>
        <w:left w:val="none" w:sz="0" w:space="0" w:color="auto"/>
        <w:bottom w:val="none" w:sz="0" w:space="0" w:color="auto"/>
        <w:right w:val="none" w:sz="0" w:space="0" w:color="auto"/>
      </w:divBdr>
    </w:div>
    <w:div w:id="2063168277">
      <w:bodyDiv w:val="1"/>
      <w:marLeft w:val="0"/>
      <w:marRight w:val="0"/>
      <w:marTop w:val="0"/>
      <w:marBottom w:val="0"/>
      <w:divBdr>
        <w:top w:val="none" w:sz="0" w:space="0" w:color="auto"/>
        <w:left w:val="none" w:sz="0" w:space="0" w:color="auto"/>
        <w:bottom w:val="none" w:sz="0" w:space="0" w:color="auto"/>
        <w:right w:val="none" w:sz="0" w:space="0" w:color="auto"/>
      </w:divBdr>
      <w:divsChild>
        <w:div w:id="1399399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regionh.dk/" TargetMode="Externa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yperlink" Target="https://chip.dk/Studies/EuroSIDA/Study-document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hip.dk/" TargetMode="External"/><Relationship Id="rId22" Type="http://schemas.openxmlformats.org/officeDocument/2006/relationships/footer" Target="footer3.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2EB04EB988C6A49BBB6598884E327C4" ma:contentTypeVersion="10" ma:contentTypeDescription="Create a new document." ma:contentTypeScope="" ma:versionID="72640458bc028c9edab852cca0f2d046">
  <xsd:schema xmlns:xsd="http://www.w3.org/2001/XMLSchema" xmlns:xs="http://www.w3.org/2001/XMLSchema" xmlns:p="http://schemas.microsoft.com/office/2006/metadata/properties" xmlns:ns3="cca36b0d-c0bb-490f-907d-a99821cfcc54" targetNamespace="http://schemas.microsoft.com/office/2006/metadata/properties" ma:root="true" ma:fieldsID="a379ddacca145f338e46240b33f4477b" ns3:_="">
    <xsd:import namespace="cca36b0d-c0bb-490f-907d-a99821cfcc5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a36b0d-c0bb-490f-907d-a99821cfcc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35DB6A-08B4-474A-8434-857CCA451A52}">
  <ds:schemaRefs>
    <ds:schemaRef ds:uri="http://schemas.microsoft.com/office/2006/metadata/longProperties"/>
  </ds:schemaRefs>
</ds:datastoreItem>
</file>

<file path=customXml/itemProps2.xml><?xml version="1.0" encoding="utf-8"?>
<ds:datastoreItem xmlns:ds="http://schemas.openxmlformats.org/officeDocument/2006/customXml" ds:itemID="{E6C73460-555C-4E47-BAD7-F03BD3399B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a36b0d-c0bb-490f-907d-a99821cfcc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07C376-5721-477D-A838-A19DB921A03E}">
  <ds:schemaRefs>
    <ds:schemaRef ds:uri="http://schemas.microsoft.com/office/2006/metadata/properties"/>
  </ds:schemaRefs>
</ds:datastoreItem>
</file>

<file path=customXml/itemProps4.xml><?xml version="1.0" encoding="utf-8"?>
<ds:datastoreItem xmlns:ds="http://schemas.openxmlformats.org/officeDocument/2006/customXml" ds:itemID="{D0A7E1F6-6BD0-4B34-94A0-2D0E05EA5E23}">
  <ds:schemaRefs>
    <ds:schemaRef ds:uri="http://schemas.openxmlformats.org/officeDocument/2006/bibliography"/>
  </ds:schemaRefs>
</ds:datastoreItem>
</file>

<file path=customXml/itemProps5.xml><?xml version="1.0" encoding="utf-8"?>
<ds:datastoreItem xmlns:ds="http://schemas.openxmlformats.org/officeDocument/2006/customXml" ds:itemID="{5BE56A90-2E96-4387-B3E8-A9AFBE52FE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13</Pages>
  <Words>3456</Words>
  <Characters>22717</Characters>
  <Application>Microsoft Office Word</Application>
  <DocSecurity>0</DocSecurity>
  <Lines>189</Lines>
  <Paragraphs>52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VH Epidemiology Study Protocol_Imposed PASS Studies</vt:lpstr>
      <vt:lpstr>VH Epidemiology Study Protocol_Imposed PASS Studies</vt:lpstr>
    </vt:vector>
  </TitlesOfParts>
  <Company>GlaxoSmithKline</Company>
  <LinksUpToDate>false</LinksUpToDate>
  <CharactersWithSpaces>26121</CharactersWithSpaces>
  <SharedDoc>false</SharedDoc>
  <HLinks>
    <vt:vector size="12" baseType="variant">
      <vt:variant>
        <vt:i4>6750268</vt:i4>
      </vt:variant>
      <vt:variant>
        <vt:i4>3</vt:i4>
      </vt:variant>
      <vt:variant>
        <vt:i4>0</vt:i4>
      </vt:variant>
      <vt:variant>
        <vt:i4>5</vt:i4>
      </vt:variant>
      <vt:variant>
        <vt:lpwstr>http://imms.gsk.com:8220/imms/drl/objectId/090033ec81235ad0</vt:lpwstr>
      </vt:variant>
      <vt:variant>
        <vt:lpwstr/>
      </vt:variant>
      <vt:variant>
        <vt:i4>1245197</vt:i4>
      </vt:variant>
      <vt:variant>
        <vt:i4>0</vt:i4>
      </vt:variant>
      <vt:variant>
        <vt:i4>0</vt:i4>
      </vt:variant>
      <vt:variant>
        <vt:i4>5</vt:i4>
      </vt:variant>
      <vt:variant>
        <vt:lpwstr>http://www.ema.europa.eu/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VH Epidemiology Study Protocol_Imposed PASS Studies</dc:title>
  <dc:subject>Epi Templates</dc:subject>
  <dc:creator>Kath Firth</dc:creator>
  <dc:description>Based on @std V3.1 template. This template, V01 dated 8-Jan-2013. Approved by Michael Irizarry.  This template is a tool to facilitate use of Worldwide Epidemiology Protocols (PASS and Non-PASS) within GSK (SOP_00000052212 - Core Documentation, Tracking and Disclosure Requirements for Observational Studies and Meta-Analyses of GSK and Non-GSK Products in Worldwide Epidemiology, Global Health Outcomes, and International Medical).</dc:description>
  <cp:lastModifiedBy>Jakob Friis Larsen</cp:lastModifiedBy>
  <cp:revision>49</cp:revision>
  <cp:lastPrinted>2024-08-13T09:29:00Z</cp:lastPrinted>
  <dcterms:created xsi:type="dcterms:W3CDTF">2024-09-11T12:32:00Z</dcterms:created>
  <dcterms:modified xsi:type="dcterms:W3CDTF">2024-10-31T14:41:00Z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
  </property>
  <property fmtid="{D5CDD505-2E9C-101B-9397-08002B2CF9AE}" pid="3" name="_dlc_policyId">
    <vt:lpwstr/>
  </property>
  <property fmtid="{D5CDD505-2E9C-101B-9397-08002B2CF9AE}" pid="4" name="Record Owner">
    <vt:lpwstr>1</vt:lpwstr>
  </property>
  <property fmtid="{D5CDD505-2E9C-101B-9397-08002B2CF9AE}" pid="5" name="Information Sensitivity">
    <vt:lpwstr>Proprietary</vt:lpwstr>
  </property>
  <property fmtid="{D5CDD505-2E9C-101B-9397-08002B2CF9AE}" pid="6" name="display_urn:schemas-microsoft-com:office:office#Record_x0020_Owner">
    <vt:lpwstr>Kath Firth</vt:lpwstr>
  </property>
  <property fmtid="{D5CDD505-2E9C-101B-9397-08002B2CF9AE}" pid="7" name="Sub Category">
    <vt:lpwstr>Epidemiology Templates</vt:lpwstr>
  </property>
  <property fmtid="{D5CDD505-2E9C-101B-9397-08002B2CF9AE}" pid="8" name="PII">
    <vt:lpwstr>No PII</vt:lpwstr>
  </property>
  <property fmtid="{D5CDD505-2E9C-101B-9397-08002B2CF9AE}" pid="9" name="Preservation Status">
    <vt:lpwstr>No Preservation Notice Applies</vt:lpwstr>
  </property>
  <property fmtid="{D5CDD505-2E9C-101B-9397-08002B2CF9AE}" pid="10" name="Hyperlink">
    <vt:lpwstr/>
  </property>
  <property fmtid="{D5CDD505-2E9C-101B-9397-08002B2CF9AE}" pid="11" name="Categories0">
    <vt:lpwstr>WWEpi Toolkits and Templates</vt:lpwstr>
  </property>
  <property fmtid="{D5CDD505-2E9C-101B-9397-08002B2CF9AE}" pid="12" name="ContentTypeId">
    <vt:lpwstr>0x010100E2EB04EB988C6A49BBB6598884E327C4</vt:lpwstr>
  </property>
  <property fmtid="{D5CDD505-2E9C-101B-9397-08002B2CF9AE}" pid="13" name="GrammarlyDocumentId">
    <vt:lpwstr>f12fc1148b84c28c3ef9e0b5bef06d680b1d711a38c6aae5dde4cb07f064e143</vt:lpwstr>
  </property>
</Properties>
</file>